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A510B" w14:textId="77777777" w:rsidR="004114EF" w:rsidRDefault="004114EF" w:rsidP="00D35FB8">
      <w:pPr>
        <w:pStyle w:val="Subtitle"/>
        <w:ind w:right="1"/>
        <w:rPr>
          <w:rFonts w:ascii="Times New Roman" w:hAnsi="Times New Roman"/>
          <w:b w:val="0"/>
          <w:sz w:val="28"/>
          <w:lang w:val="bg-BG"/>
        </w:rPr>
      </w:pPr>
    </w:p>
    <w:p w14:paraId="23697C74" w14:textId="4D94ADDC" w:rsidR="00BB2972" w:rsidRPr="00BB3E1F" w:rsidRDefault="00BB2972" w:rsidP="00D35FB8">
      <w:pPr>
        <w:pStyle w:val="Subtitle"/>
        <w:ind w:right="1"/>
        <w:rPr>
          <w:rFonts w:ascii="Times New Roman" w:hAnsi="Times New Roman"/>
          <w:b w:val="0"/>
          <w:sz w:val="28"/>
          <w:lang w:val="bg-BG"/>
        </w:rPr>
      </w:pPr>
      <w:r w:rsidRPr="00BB3E1F">
        <w:rPr>
          <w:rFonts w:ascii="Times New Roman" w:hAnsi="Times New Roman"/>
          <w:b w:val="0"/>
          <w:sz w:val="28"/>
          <w:lang w:val="bg-BG"/>
        </w:rPr>
        <w:t>АКТ ЗА УСТАНОВЯВАНЕ НА ПУБЛИЧНО ДЪРЖАВНО ВЗЕМАНЕ</w:t>
      </w:r>
    </w:p>
    <w:p w14:paraId="01FF457F" w14:textId="3919CD36" w:rsidR="00535B36" w:rsidRDefault="00535B36" w:rsidP="00D35FB8">
      <w:pPr>
        <w:spacing w:line="360" w:lineRule="auto"/>
        <w:ind w:right="1"/>
        <w:jc w:val="center"/>
        <w:rPr>
          <w:b/>
          <w:sz w:val="28"/>
          <w:szCs w:val="28"/>
          <w:lang w:val="bg-BG"/>
        </w:rPr>
      </w:pPr>
    </w:p>
    <w:p w14:paraId="6A828932" w14:textId="53DFD6D4" w:rsidR="005D0769" w:rsidRPr="0005753F" w:rsidRDefault="005D0769" w:rsidP="005D0769">
      <w:pPr>
        <w:spacing w:line="360" w:lineRule="auto"/>
        <w:ind w:right="142"/>
        <w:jc w:val="center"/>
        <w:rPr>
          <w:lang w:val="bg-BG"/>
        </w:rPr>
      </w:pPr>
      <w:bookmarkStart w:id="0" w:name="_Hlk134702380"/>
      <w:r w:rsidRPr="005964C4">
        <w:rPr>
          <w:b/>
          <w:sz w:val="28"/>
          <w:szCs w:val="28"/>
          <w:lang w:val="bg-BG"/>
        </w:rPr>
        <w:t>№ РД-12</w:t>
      </w:r>
      <w:r w:rsidRPr="004114EF">
        <w:rPr>
          <w:b/>
          <w:sz w:val="28"/>
          <w:szCs w:val="28"/>
          <w:lang w:val="bg-BG"/>
        </w:rPr>
        <w:t>-</w:t>
      </w:r>
      <w:r w:rsidR="006039B1">
        <w:rPr>
          <w:b/>
          <w:sz w:val="28"/>
          <w:szCs w:val="28"/>
          <w:lang w:val="bg-BG"/>
        </w:rPr>
        <w:t>14</w:t>
      </w:r>
      <w:r w:rsidRPr="004114EF">
        <w:rPr>
          <w:b/>
          <w:sz w:val="28"/>
          <w:szCs w:val="28"/>
          <w:lang w:val="bg-BG"/>
        </w:rPr>
        <w:t>/</w:t>
      </w:r>
      <w:r w:rsidR="00C520D1">
        <w:rPr>
          <w:b/>
          <w:sz w:val="28"/>
          <w:szCs w:val="28"/>
          <w:lang w:val="bg-BG"/>
        </w:rPr>
        <w:t>1</w:t>
      </w:r>
      <w:r w:rsidR="00183BF9">
        <w:rPr>
          <w:b/>
          <w:sz w:val="28"/>
          <w:szCs w:val="28"/>
          <w:lang w:val="bg-BG"/>
        </w:rPr>
        <w:t>3</w:t>
      </w:r>
      <w:r w:rsidR="004114EF">
        <w:rPr>
          <w:b/>
          <w:sz w:val="28"/>
          <w:szCs w:val="28"/>
          <w:lang w:val="bg-BG"/>
        </w:rPr>
        <w:t>.</w:t>
      </w:r>
      <w:r w:rsidRPr="004114EF">
        <w:rPr>
          <w:b/>
          <w:sz w:val="28"/>
          <w:szCs w:val="28"/>
          <w:lang w:val="bg-BG"/>
        </w:rPr>
        <w:t>0</w:t>
      </w:r>
      <w:r w:rsidR="00183BF9">
        <w:rPr>
          <w:b/>
          <w:sz w:val="28"/>
          <w:szCs w:val="28"/>
          <w:lang w:val="bg-BG"/>
        </w:rPr>
        <w:t>6</w:t>
      </w:r>
      <w:r w:rsidRPr="004114EF">
        <w:rPr>
          <w:b/>
          <w:sz w:val="28"/>
          <w:szCs w:val="28"/>
          <w:lang w:val="bg-BG"/>
        </w:rPr>
        <w:t>.202</w:t>
      </w:r>
      <w:r w:rsidR="00183BF9">
        <w:rPr>
          <w:b/>
          <w:sz w:val="28"/>
          <w:szCs w:val="28"/>
          <w:lang w:val="bg-BG"/>
        </w:rPr>
        <w:t>4</w:t>
      </w:r>
      <w:r w:rsidRPr="004114EF">
        <w:rPr>
          <w:b/>
          <w:sz w:val="28"/>
          <w:szCs w:val="28"/>
          <w:lang w:val="bg-BG"/>
        </w:rPr>
        <w:t xml:space="preserve"> г</w:t>
      </w:r>
      <w:r w:rsidRPr="005964C4">
        <w:rPr>
          <w:b/>
          <w:sz w:val="28"/>
          <w:szCs w:val="28"/>
          <w:lang w:val="bg-BG"/>
        </w:rPr>
        <w:t>.</w:t>
      </w:r>
      <w:r w:rsidRPr="0005753F">
        <w:rPr>
          <w:lang w:val="bg-BG"/>
        </w:rPr>
        <w:t xml:space="preserve"> </w:t>
      </w:r>
    </w:p>
    <w:bookmarkEnd w:id="0"/>
    <w:p w14:paraId="5D22E021" w14:textId="77777777" w:rsidR="005D0769" w:rsidRDefault="005D0769" w:rsidP="00D35FB8">
      <w:pPr>
        <w:ind w:right="1" w:firstLine="720"/>
        <w:jc w:val="both"/>
        <w:rPr>
          <w:b/>
          <w:lang w:val="bg-BG"/>
        </w:rPr>
      </w:pPr>
    </w:p>
    <w:p w14:paraId="654A1B1C" w14:textId="22A97B9F" w:rsidR="00BB2972" w:rsidRPr="00BB3E1F" w:rsidRDefault="00A87C78" w:rsidP="00D35FB8">
      <w:pPr>
        <w:ind w:right="1" w:firstLine="720"/>
        <w:jc w:val="both"/>
        <w:rPr>
          <w:lang w:val="bg-BG"/>
        </w:rPr>
      </w:pPr>
      <w:r w:rsidRPr="00BB3E1F">
        <w:rPr>
          <w:b/>
          <w:lang w:val="bg-BG"/>
        </w:rPr>
        <w:t>СЪВЕТЪТ ЗА ЕЛЕКТРОННИ МЕДИИ</w:t>
      </w:r>
      <w:r w:rsidRPr="00BB3E1F">
        <w:rPr>
          <w:lang w:val="bg-BG"/>
        </w:rPr>
        <w:t xml:space="preserve"> на свое заседание, проведено на</w:t>
      </w:r>
      <w:r w:rsidR="009B34BE" w:rsidRPr="00BB3E1F">
        <w:rPr>
          <w:lang w:val="bg-BG"/>
        </w:rPr>
        <w:t xml:space="preserve"> </w:t>
      </w:r>
      <w:bookmarkStart w:id="1" w:name="_Hlk134702451"/>
      <w:r w:rsidR="00C520D1">
        <w:rPr>
          <w:lang w:val="bg-BG"/>
        </w:rPr>
        <w:t>13</w:t>
      </w:r>
      <w:r w:rsidR="004114EF">
        <w:rPr>
          <w:lang w:val="bg-BG"/>
        </w:rPr>
        <w:t>.0</w:t>
      </w:r>
      <w:r w:rsidR="00C520D1">
        <w:rPr>
          <w:lang w:val="bg-BG"/>
        </w:rPr>
        <w:t>6</w:t>
      </w:r>
      <w:r w:rsidR="005D0769" w:rsidRPr="004114EF">
        <w:rPr>
          <w:lang w:val="bg-BG"/>
        </w:rPr>
        <w:t>.202</w:t>
      </w:r>
      <w:bookmarkEnd w:id="1"/>
      <w:r w:rsidR="00183BF9">
        <w:rPr>
          <w:lang w:val="bg-BG"/>
        </w:rPr>
        <w:t>4</w:t>
      </w:r>
      <w:r w:rsidR="003F2D85" w:rsidRPr="00940BDF">
        <w:rPr>
          <w:lang w:val="bg-BG"/>
        </w:rPr>
        <w:t xml:space="preserve"> г</w:t>
      </w:r>
      <w:r w:rsidR="003124A5" w:rsidRPr="00BB3E1F">
        <w:rPr>
          <w:lang w:val="bg-BG"/>
        </w:rPr>
        <w:t>.</w:t>
      </w:r>
      <w:r w:rsidR="00BB3E1F">
        <w:rPr>
          <w:lang w:val="bg-BG"/>
        </w:rPr>
        <w:t>,</w:t>
      </w:r>
      <w:r w:rsidR="003124A5" w:rsidRPr="00BB3E1F">
        <w:rPr>
          <w:lang w:val="bg-BG"/>
        </w:rPr>
        <w:t xml:space="preserve"> </w:t>
      </w:r>
      <w:r w:rsidRPr="00BB3E1F">
        <w:rPr>
          <w:lang w:val="bg-BG"/>
        </w:rPr>
        <w:t>разгледа административна преписка за установяване на публично държавно вземане</w:t>
      </w:r>
      <w:r w:rsidR="00414091" w:rsidRPr="00BB3E1F">
        <w:rPr>
          <w:lang w:val="bg-BG"/>
        </w:rPr>
        <w:t xml:space="preserve"> (</w:t>
      </w:r>
      <w:r w:rsidR="004935FB" w:rsidRPr="00BB3E1F">
        <w:rPr>
          <w:lang w:val="bg-BG"/>
        </w:rPr>
        <w:t xml:space="preserve">№ </w:t>
      </w:r>
      <w:r w:rsidR="004344B6" w:rsidRPr="00BB3E1F">
        <w:rPr>
          <w:lang w:val="bg-BG"/>
        </w:rPr>
        <w:t>БФ-</w:t>
      </w:r>
      <w:r w:rsidR="002F6BB7" w:rsidRPr="00BB3E1F">
        <w:rPr>
          <w:lang w:val="bg-BG"/>
        </w:rPr>
        <w:t>2</w:t>
      </w:r>
      <w:r w:rsidR="00A120AB" w:rsidRPr="00BB3E1F">
        <w:rPr>
          <w:lang w:val="bg-BG"/>
        </w:rPr>
        <w:t xml:space="preserve">4 </w:t>
      </w:r>
      <w:r w:rsidR="002F6BB7" w:rsidRPr="00BB3E1F">
        <w:rPr>
          <w:lang w:val="bg-BG"/>
        </w:rPr>
        <w:t>30-06-</w:t>
      </w:r>
      <w:r w:rsidR="00183BF9">
        <w:rPr>
          <w:lang w:val="ru-RU"/>
        </w:rPr>
        <w:t>7</w:t>
      </w:r>
      <w:r w:rsidR="005D0769">
        <w:rPr>
          <w:lang w:val="ru-RU"/>
        </w:rPr>
        <w:t>7</w:t>
      </w:r>
      <w:r w:rsidRPr="00BB3E1F">
        <w:rPr>
          <w:lang w:val="bg-BG"/>
        </w:rPr>
        <w:t>) и прие следното:</w:t>
      </w:r>
    </w:p>
    <w:p w14:paraId="66FEF4A2" w14:textId="77777777" w:rsidR="00FC0B59" w:rsidRPr="00BB3E1F" w:rsidRDefault="00FC0B59" w:rsidP="00D35FB8">
      <w:pPr>
        <w:ind w:right="1" w:firstLine="720"/>
        <w:jc w:val="both"/>
        <w:rPr>
          <w:lang w:val="bg-BG"/>
        </w:rPr>
      </w:pPr>
    </w:p>
    <w:p w14:paraId="5DFBE788" w14:textId="71908B6B" w:rsidR="00FC0B59" w:rsidRPr="00BB3E1F" w:rsidRDefault="00FF22DE" w:rsidP="00D35FB8">
      <w:pPr>
        <w:ind w:right="1"/>
        <w:jc w:val="both"/>
        <w:rPr>
          <w:b/>
          <w:lang w:val="bg-BG"/>
        </w:rPr>
      </w:pPr>
      <w:r w:rsidRPr="00BB3E1F">
        <w:rPr>
          <w:lang w:val="bg-BG"/>
        </w:rPr>
        <w:t xml:space="preserve">1. Дружеството </w:t>
      </w:r>
      <w:r w:rsidR="00563C16" w:rsidRPr="00BB3E1F">
        <w:rPr>
          <w:b/>
          <w:lang w:val="bg-BG"/>
        </w:rPr>
        <w:t>ЕС ТВ</w:t>
      </w:r>
      <w:r w:rsidRPr="00BB3E1F">
        <w:rPr>
          <w:b/>
          <w:lang w:val="bg-BG"/>
        </w:rPr>
        <w:t xml:space="preserve"> ООД</w:t>
      </w:r>
      <w:r w:rsidRPr="00BB3E1F">
        <w:rPr>
          <w:lang w:val="bg-BG"/>
        </w:rPr>
        <w:t xml:space="preserve">, </w:t>
      </w:r>
      <w:r w:rsidRPr="00BB3E1F">
        <w:rPr>
          <w:b/>
          <w:lang w:val="bg-BG"/>
        </w:rPr>
        <w:t>ЕИК:</w:t>
      </w:r>
      <w:r w:rsidRPr="00BB3E1F">
        <w:rPr>
          <w:lang w:val="bg-BG"/>
        </w:rPr>
        <w:t xml:space="preserve"> </w:t>
      </w:r>
      <w:r w:rsidR="00563C16" w:rsidRPr="00BB3E1F">
        <w:rPr>
          <w:b/>
          <w:lang w:val="bg-BG"/>
        </w:rPr>
        <w:t>204764104</w:t>
      </w:r>
      <w:r w:rsidR="001F08E7">
        <w:rPr>
          <w:b/>
          <w:lang w:val="bg-BG"/>
        </w:rPr>
        <w:t>,</w:t>
      </w:r>
      <w:r w:rsidRPr="00BB3E1F">
        <w:rPr>
          <w:lang w:val="bg-BG"/>
        </w:rPr>
        <w:t xml:space="preserve"> </w:t>
      </w:r>
      <w:r w:rsidR="001F08E7" w:rsidRPr="00BB3E1F">
        <w:rPr>
          <w:lang w:val="bg-BG"/>
        </w:rPr>
        <w:t>със седалище и адрес на управление:</w:t>
      </w:r>
      <w:r w:rsidR="00947404">
        <w:rPr>
          <w:b/>
          <w:lang w:val="bg-BG"/>
        </w:rPr>
        <w:t xml:space="preserve"> </w:t>
      </w:r>
      <w:r w:rsidR="001F08E7" w:rsidRPr="00BB3E1F">
        <w:rPr>
          <w:b/>
          <w:lang w:val="bg-BG"/>
        </w:rPr>
        <w:t>гр. София</w:t>
      </w:r>
      <w:r w:rsidR="001F08E7">
        <w:rPr>
          <w:b/>
          <w:lang w:val="bg-BG"/>
        </w:rPr>
        <w:t xml:space="preserve"> 1</w:t>
      </w:r>
      <w:r w:rsidR="00093C44">
        <w:rPr>
          <w:b/>
          <w:lang w:val="bg-BG"/>
        </w:rPr>
        <w:t>202</w:t>
      </w:r>
      <w:r w:rsidR="001F08E7" w:rsidRPr="00BB3E1F">
        <w:rPr>
          <w:b/>
          <w:lang w:val="bg-BG"/>
        </w:rPr>
        <w:t xml:space="preserve">, </w:t>
      </w:r>
      <w:r w:rsidR="001F08E7">
        <w:rPr>
          <w:b/>
          <w:lang w:val="bg-BG"/>
        </w:rPr>
        <w:t>б</w:t>
      </w:r>
      <w:r w:rsidR="001F08E7" w:rsidRPr="00BB3E1F">
        <w:rPr>
          <w:b/>
          <w:lang w:val="bg-BG"/>
        </w:rPr>
        <w:t xml:space="preserve">ул. </w:t>
      </w:r>
      <w:r w:rsidR="00093C44" w:rsidRPr="00093C44">
        <w:rPr>
          <w:b/>
          <w:lang w:val="bg-BG"/>
        </w:rPr>
        <w:t>бул.</w:t>
      </w:r>
      <w:r w:rsidR="00681C58">
        <w:rPr>
          <w:b/>
          <w:lang w:val="bg-BG"/>
        </w:rPr>
        <w:t xml:space="preserve"> </w:t>
      </w:r>
      <w:r w:rsidR="00093C44" w:rsidRPr="00093C44">
        <w:rPr>
          <w:b/>
          <w:lang w:val="bg-BG"/>
        </w:rPr>
        <w:t>Княгиня Мария Луиза № 58, ет. 2</w:t>
      </w:r>
      <w:r w:rsidR="001F08E7" w:rsidRPr="00BB3E1F">
        <w:rPr>
          <w:b/>
          <w:lang w:val="bg-BG"/>
        </w:rPr>
        <w:t xml:space="preserve">, </w:t>
      </w:r>
      <w:r w:rsidR="001F08E7" w:rsidRPr="00BB3E1F">
        <w:rPr>
          <w:lang w:val="bg-BG"/>
        </w:rPr>
        <w:t>представлявано от</w:t>
      </w:r>
      <w:r w:rsidR="001F08E7" w:rsidRPr="00BB3E1F">
        <w:rPr>
          <w:b/>
          <w:lang w:val="bg-BG"/>
        </w:rPr>
        <w:t xml:space="preserve"> </w:t>
      </w:r>
      <w:r w:rsidR="00093C44" w:rsidRPr="00093C44">
        <w:rPr>
          <w:b/>
          <w:bCs/>
          <w:lang w:val="bg-BG"/>
        </w:rPr>
        <w:t>Румен Минев</w:t>
      </w:r>
      <w:r w:rsidR="001F08E7">
        <w:rPr>
          <w:b/>
          <w:lang w:val="bg-BG"/>
        </w:rPr>
        <w:t>,</w:t>
      </w:r>
      <w:r w:rsidR="001F08E7" w:rsidRPr="00BB3E1F">
        <w:rPr>
          <w:lang w:val="bg-BG"/>
        </w:rPr>
        <w:t xml:space="preserve"> </w:t>
      </w:r>
      <w:r w:rsidRPr="00BB3E1F">
        <w:rPr>
          <w:lang w:val="bg-BG"/>
        </w:rPr>
        <w:t>е доставчик на аудио-визуална медийна услуга (телевизионен оператор)</w:t>
      </w:r>
      <w:r w:rsidRPr="001F08E7">
        <w:rPr>
          <w:bCs/>
          <w:lang w:val="bg-BG"/>
        </w:rPr>
        <w:t>.</w:t>
      </w:r>
    </w:p>
    <w:p w14:paraId="23EE2FD7" w14:textId="77777777" w:rsidR="00FC0B59" w:rsidRPr="00BB3E1F" w:rsidRDefault="00FC0B59" w:rsidP="00D35FB8">
      <w:pPr>
        <w:ind w:right="1"/>
        <w:jc w:val="both"/>
        <w:rPr>
          <w:lang w:val="bg-BG"/>
        </w:rPr>
      </w:pPr>
    </w:p>
    <w:p w14:paraId="03AE0002" w14:textId="3C33B3C5" w:rsidR="006072B0" w:rsidRPr="00BB3E1F" w:rsidRDefault="00FF22DE" w:rsidP="00D35FB8">
      <w:pPr>
        <w:ind w:right="1"/>
        <w:jc w:val="both"/>
        <w:rPr>
          <w:lang w:val="bg-BG"/>
        </w:rPr>
      </w:pPr>
      <w:r w:rsidRPr="00BB3E1F">
        <w:rPr>
          <w:lang w:val="bg-BG"/>
        </w:rPr>
        <w:t xml:space="preserve">2. </w:t>
      </w:r>
      <w:r w:rsidR="00563C16" w:rsidRPr="00BB3E1F">
        <w:rPr>
          <w:b/>
          <w:lang w:val="bg-BG"/>
        </w:rPr>
        <w:t xml:space="preserve">ЕС ТВ </w:t>
      </w:r>
      <w:r w:rsidRPr="00BB3E1F">
        <w:rPr>
          <w:b/>
          <w:lang w:val="bg-BG"/>
        </w:rPr>
        <w:t>ООД</w:t>
      </w:r>
      <w:r w:rsidRPr="00BB3E1F">
        <w:rPr>
          <w:lang w:val="bg-BG"/>
        </w:rPr>
        <w:t xml:space="preserve"> е регистрирано с Решение № </w:t>
      </w:r>
      <w:r w:rsidR="00563C16" w:rsidRPr="00BB3E1F">
        <w:rPr>
          <w:lang w:val="bg-BG"/>
        </w:rPr>
        <w:t>РД-05-22</w:t>
      </w:r>
      <w:r w:rsidRPr="00BB3E1F">
        <w:rPr>
          <w:lang w:val="bg-BG"/>
        </w:rPr>
        <w:t>/17.0</w:t>
      </w:r>
      <w:r w:rsidR="00563C16" w:rsidRPr="00BB3E1F">
        <w:rPr>
          <w:lang w:val="bg-BG"/>
        </w:rPr>
        <w:t>4.2018</w:t>
      </w:r>
      <w:r w:rsidRPr="00BB3E1F">
        <w:rPr>
          <w:lang w:val="bg-BG"/>
        </w:rPr>
        <w:t xml:space="preserve"> г. на СЕМ за създаване и предоставяне за разпространение на аудио-визуална медийна услуга с наименование</w:t>
      </w:r>
      <w:r w:rsidR="00563C16" w:rsidRPr="00BB3E1F">
        <w:rPr>
          <w:lang w:val="bg-BG"/>
        </w:rPr>
        <w:t xml:space="preserve"> </w:t>
      </w:r>
      <w:r w:rsidR="00FC0B59" w:rsidRPr="00BB3E1F">
        <w:rPr>
          <w:b/>
          <w:lang w:val="bg-BG"/>
        </w:rPr>
        <w:t>„</w:t>
      </w:r>
      <w:r w:rsidR="00563C16" w:rsidRPr="00BB3E1F">
        <w:rPr>
          <w:b/>
          <w:lang w:val="bg-BG"/>
        </w:rPr>
        <w:t>S</w:t>
      </w:r>
      <w:r w:rsidR="0088559D">
        <w:rPr>
          <w:b/>
          <w:lang w:val="bg-BG"/>
        </w:rPr>
        <w:t xml:space="preserve"> </w:t>
      </w:r>
      <w:r w:rsidR="00563C16" w:rsidRPr="00BB3E1F">
        <w:rPr>
          <w:b/>
          <w:lang w:val="bg-BG"/>
        </w:rPr>
        <w:t>TV</w:t>
      </w:r>
      <w:r w:rsidR="00FC0B59" w:rsidRPr="00BB3E1F">
        <w:rPr>
          <w:b/>
          <w:lang w:val="bg-BG"/>
        </w:rPr>
        <w:t>”,</w:t>
      </w:r>
      <w:r w:rsidR="006121C9" w:rsidRPr="00BB3E1F">
        <w:rPr>
          <w:lang w:val="bg-BG"/>
        </w:rPr>
        <w:t xml:space="preserve"> </w:t>
      </w:r>
      <w:r w:rsidR="00A834FA" w:rsidRPr="00BB3E1F">
        <w:rPr>
          <w:lang w:val="bg-BG"/>
        </w:rPr>
        <w:t>с национален обхват</w:t>
      </w:r>
      <w:r w:rsidR="005E0C22" w:rsidRPr="00BB3E1F">
        <w:rPr>
          <w:lang w:val="bg-BG"/>
        </w:rPr>
        <w:t xml:space="preserve">, </w:t>
      </w:r>
      <w:r w:rsidR="00A834FA" w:rsidRPr="00BB3E1F">
        <w:rPr>
          <w:lang w:val="bg-BG"/>
        </w:rPr>
        <w:t>продължителност</w:t>
      </w:r>
      <w:r w:rsidR="0088559D">
        <w:rPr>
          <w:lang w:val="bg-BG"/>
        </w:rPr>
        <w:t xml:space="preserve"> </w:t>
      </w:r>
      <w:r w:rsidR="00A834FA" w:rsidRPr="00BB3E1F">
        <w:rPr>
          <w:lang w:val="bg-BG"/>
        </w:rPr>
        <w:t>24 часа</w:t>
      </w:r>
      <w:r w:rsidR="005E0C22" w:rsidRPr="00BB3E1F">
        <w:rPr>
          <w:lang w:val="bg-BG"/>
        </w:rPr>
        <w:t xml:space="preserve"> и начална дата на разпространение 01.0</w:t>
      </w:r>
      <w:r w:rsidR="00563C16" w:rsidRPr="00BB3E1F">
        <w:rPr>
          <w:lang w:val="bg-BG"/>
        </w:rPr>
        <w:t>9</w:t>
      </w:r>
      <w:r w:rsidR="005E0C22" w:rsidRPr="00BB3E1F">
        <w:rPr>
          <w:lang w:val="bg-BG"/>
        </w:rPr>
        <w:t>.201</w:t>
      </w:r>
      <w:r w:rsidR="0088559D">
        <w:rPr>
          <w:lang w:val="bg-BG"/>
        </w:rPr>
        <w:t>8</w:t>
      </w:r>
      <w:r w:rsidR="005E0C22" w:rsidRPr="00BB3E1F">
        <w:rPr>
          <w:lang w:val="bg-BG"/>
        </w:rPr>
        <w:t xml:space="preserve"> г.</w:t>
      </w:r>
      <w:r w:rsidR="00681C58">
        <w:rPr>
          <w:lang w:val="bg-BG"/>
        </w:rPr>
        <w:t>.</w:t>
      </w:r>
      <w:r w:rsidR="0088559D">
        <w:rPr>
          <w:lang w:val="bg-BG"/>
        </w:rPr>
        <w:t xml:space="preserve"> С Решени</w:t>
      </w:r>
      <w:r w:rsidR="00681C58">
        <w:rPr>
          <w:lang w:val="bg-BG"/>
        </w:rPr>
        <w:t>я</w:t>
      </w:r>
      <w:r w:rsidR="0088559D">
        <w:rPr>
          <w:lang w:val="bg-BG"/>
        </w:rPr>
        <w:t xml:space="preserve"> № </w:t>
      </w:r>
      <w:r w:rsidR="00681C58" w:rsidRPr="00681C58">
        <w:rPr>
          <w:lang w:val="bg-BG"/>
        </w:rPr>
        <w:t>РД-05-66/29-05-2019</w:t>
      </w:r>
      <w:r w:rsidR="00681C58">
        <w:rPr>
          <w:lang w:val="bg-BG"/>
        </w:rPr>
        <w:t xml:space="preserve"> г. и № РД-05-2/13.01.2021 г. на СЕМ </w:t>
      </w:r>
      <w:r w:rsidR="0088559D">
        <w:rPr>
          <w:lang w:val="bg-BG"/>
        </w:rPr>
        <w:t>началната дата</w:t>
      </w:r>
      <w:r w:rsidR="00681C58">
        <w:rPr>
          <w:lang w:val="bg-BG"/>
        </w:rPr>
        <w:t xml:space="preserve"> на разпространение</w:t>
      </w:r>
      <w:r w:rsidR="0088559D">
        <w:rPr>
          <w:lang w:val="bg-BG"/>
        </w:rPr>
        <w:t xml:space="preserve"> е променена</w:t>
      </w:r>
      <w:r w:rsidR="00681C58">
        <w:rPr>
          <w:lang w:val="bg-BG"/>
        </w:rPr>
        <w:t xml:space="preserve">, съответно от </w:t>
      </w:r>
      <w:r w:rsidR="00681C58" w:rsidRPr="00BB3E1F">
        <w:rPr>
          <w:lang w:val="bg-BG"/>
        </w:rPr>
        <w:t>01.09.201</w:t>
      </w:r>
      <w:r w:rsidR="00681C58">
        <w:rPr>
          <w:lang w:val="bg-BG"/>
        </w:rPr>
        <w:t>8</w:t>
      </w:r>
      <w:r w:rsidR="00681C58" w:rsidRPr="00BB3E1F">
        <w:rPr>
          <w:lang w:val="bg-BG"/>
        </w:rPr>
        <w:t xml:space="preserve"> г.</w:t>
      </w:r>
      <w:r w:rsidR="00681C58">
        <w:rPr>
          <w:lang w:val="bg-BG"/>
        </w:rPr>
        <w:t xml:space="preserve"> на </w:t>
      </w:r>
      <w:r w:rsidR="00681C58">
        <w:t>01.09.2019 г.</w:t>
      </w:r>
      <w:r w:rsidR="00930E05">
        <w:t>,</w:t>
      </w:r>
      <w:r w:rsidR="00681C58">
        <w:rPr>
          <w:lang w:val="bg-BG"/>
        </w:rPr>
        <w:t xml:space="preserve"> и от </w:t>
      </w:r>
      <w:r w:rsidR="00681C58">
        <w:t>01.09.2019 г.</w:t>
      </w:r>
      <w:r w:rsidR="00681C58">
        <w:rPr>
          <w:lang w:val="bg-BG"/>
        </w:rPr>
        <w:t xml:space="preserve"> на </w:t>
      </w:r>
      <w:r w:rsidR="001E07A1">
        <w:rPr>
          <w:lang w:val="bg-BG"/>
        </w:rPr>
        <w:t>30</w:t>
      </w:r>
      <w:r w:rsidR="0088559D">
        <w:rPr>
          <w:lang w:val="bg-BG"/>
        </w:rPr>
        <w:t>.0</w:t>
      </w:r>
      <w:r w:rsidR="001E07A1">
        <w:rPr>
          <w:lang w:val="bg-BG"/>
        </w:rPr>
        <w:t>3</w:t>
      </w:r>
      <w:r w:rsidR="0088559D">
        <w:rPr>
          <w:lang w:val="bg-BG"/>
        </w:rPr>
        <w:t>.20</w:t>
      </w:r>
      <w:r w:rsidR="001E07A1">
        <w:rPr>
          <w:lang w:val="bg-BG"/>
        </w:rPr>
        <w:t>21</w:t>
      </w:r>
      <w:r w:rsidR="0088559D">
        <w:rPr>
          <w:lang w:val="bg-BG"/>
        </w:rPr>
        <w:t xml:space="preserve"> г.</w:t>
      </w:r>
    </w:p>
    <w:p w14:paraId="45430958" w14:textId="77777777" w:rsidR="00FC0B59" w:rsidRPr="00BB3E1F" w:rsidRDefault="006121C9" w:rsidP="00D35FB8">
      <w:pPr>
        <w:ind w:right="1"/>
        <w:jc w:val="both"/>
        <w:rPr>
          <w:lang w:val="bg-BG"/>
        </w:rPr>
      </w:pPr>
      <w:r w:rsidRPr="00BB3E1F">
        <w:rPr>
          <w:lang w:val="bg-BG"/>
        </w:rPr>
        <w:t xml:space="preserve"> </w:t>
      </w:r>
    </w:p>
    <w:p w14:paraId="37CA4CC9" w14:textId="77777777" w:rsidR="00FC0B59" w:rsidRPr="00BB3E1F" w:rsidRDefault="00FF22DE" w:rsidP="00D35FB8">
      <w:pPr>
        <w:ind w:right="1"/>
        <w:jc w:val="both"/>
        <w:rPr>
          <w:lang w:val="bg-BG"/>
        </w:rPr>
      </w:pPr>
      <w:r w:rsidRPr="00BB3E1F">
        <w:rPr>
          <w:lang w:val="bg-BG"/>
        </w:rPr>
        <w:t>3. Разпоредбата на чл. 102 от ЗРТ предвижда доставчиците на радиоуслуги/аудио-визуални медийни услуги да заплащат първоначални лицензионни (регистрационни) такси, както и годишни лицензионни (регистрационни) такива.</w:t>
      </w:r>
    </w:p>
    <w:p w14:paraId="66F0905C" w14:textId="77777777" w:rsidR="00FC0B59" w:rsidRPr="00BB3E1F" w:rsidRDefault="00FF22DE" w:rsidP="00D35FB8">
      <w:pPr>
        <w:ind w:right="1"/>
        <w:jc w:val="both"/>
        <w:rPr>
          <w:lang w:val="bg-BG"/>
        </w:rPr>
      </w:pPr>
      <w:r w:rsidRPr="00BB3E1F">
        <w:rPr>
          <w:lang w:val="bg-BG"/>
        </w:rPr>
        <w:t>Размерът на задълженията, сроковете и начините за заплащането им се определят в приетата от Министерски съвет Тарифа за таксите за радио- и телевизионна дейност (обн. ДВ бр. 35/2011 г.).</w:t>
      </w:r>
    </w:p>
    <w:p w14:paraId="35DF155B" w14:textId="77777777" w:rsidR="00FC0B59" w:rsidRPr="00BB3E1F" w:rsidRDefault="00FC0B59" w:rsidP="00D35FB8">
      <w:pPr>
        <w:ind w:right="1"/>
        <w:jc w:val="both"/>
        <w:rPr>
          <w:lang w:val="bg-BG"/>
        </w:rPr>
      </w:pPr>
    </w:p>
    <w:p w14:paraId="4A43082B" w14:textId="6A0703DD" w:rsidR="00FC0B59" w:rsidRPr="00BB3E1F" w:rsidRDefault="00FF22DE" w:rsidP="00D35FB8">
      <w:pPr>
        <w:ind w:right="1"/>
        <w:jc w:val="both"/>
        <w:rPr>
          <w:lang w:val="bg-BG"/>
        </w:rPr>
      </w:pPr>
      <w:r w:rsidRPr="00BB3E1F">
        <w:rPr>
          <w:lang w:val="bg-BG"/>
        </w:rPr>
        <w:t xml:space="preserve">4. Съгласно доклад № </w:t>
      </w:r>
      <w:bookmarkStart w:id="2" w:name="_Hlk134704195"/>
      <w:r w:rsidR="005D0769" w:rsidRPr="0005753F">
        <w:rPr>
          <w:lang w:val="bg-BG"/>
        </w:rPr>
        <w:t>БФ-</w:t>
      </w:r>
      <w:r w:rsidR="005D0769" w:rsidRPr="003F5187">
        <w:rPr>
          <w:lang w:val="bg-BG"/>
        </w:rPr>
        <w:t>22-30-06-</w:t>
      </w:r>
      <w:r w:rsidR="00183BF9">
        <w:rPr>
          <w:lang w:val="bg-BG"/>
        </w:rPr>
        <w:t>21</w:t>
      </w:r>
      <w:r w:rsidR="005D0769" w:rsidRPr="00015576">
        <w:rPr>
          <w:lang w:val="bg-BG"/>
        </w:rPr>
        <w:t>/</w:t>
      </w:r>
      <w:r w:rsidR="00183BF9">
        <w:rPr>
          <w:lang w:val="ru-RU"/>
        </w:rPr>
        <w:t>16</w:t>
      </w:r>
      <w:r w:rsidR="005D0769">
        <w:rPr>
          <w:lang w:val="ru-RU"/>
        </w:rPr>
        <w:t>.0</w:t>
      </w:r>
      <w:r w:rsidR="00183BF9">
        <w:rPr>
          <w:lang w:val="ru-RU"/>
        </w:rPr>
        <w:t>4</w:t>
      </w:r>
      <w:r w:rsidR="005D0769">
        <w:rPr>
          <w:lang w:val="ru-RU"/>
        </w:rPr>
        <w:t>.202</w:t>
      </w:r>
      <w:bookmarkEnd w:id="2"/>
      <w:r w:rsidR="00183BF9">
        <w:rPr>
          <w:lang w:val="ru-RU"/>
        </w:rPr>
        <w:t>4</w:t>
      </w:r>
      <w:r w:rsidRPr="00947404">
        <w:rPr>
          <w:lang w:val="bg-BG"/>
        </w:rPr>
        <w:t xml:space="preserve"> г. на</w:t>
      </w:r>
      <w:r w:rsidRPr="00BB3E1F">
        <w:rPr>
          <w:lang w:val="bg-BG"/>
        </w:rPr>
        <w:t xml:space="preserve"> дирекция </w:t>
      </w:r>
      <w:r w:rsidR="00844D28" w:rsidRPr="00BB3E1F">
        <w:rPr>
          <w:lang w:val="bg-BG"/>
        </w:rPr>
        <w:t>„</w:t>
      </w:r>
      <w:r w:rsidRPr="00BB3E1F">
        <w:rPr>
          <w:lang w:val="bg-BG"/>
        </w:rPr>
        <w:t>Обща администрация” на СЕМ, за 20</w:t>
      </w:r>
      <w:r w:rsidR="003F2D85">
        <w:rPr>
          <w:lang w:val="bg-BG"/>
        </w:rPr>
        <w:t>2</w:t>
      </w:r>
      <w:r w:rsidR="00183BF9">
        <w:rPr>
          <w:lang w:val="bg-BG"/>
        </w:rPr>
        <w:t>3</w:t>
      </w:r>
      <w:r w:rsidRPr="00BB3E1F">
        <w:rPr>
          <w:lang w:val="bg-BG"/>
        </w:rPr>
        <w:t xml:space="preserve"> г. </w:t>
      </w:r>
      <w:r w:rsidR="00A120AB" w:rsidRPr="00BB3E1F">
        <w:rPr>
          <w:lang w:val="bg-BG"/>
        </w:rPr>
        <w:t>Д</w:t>
      </w:r>
      <w:r w:rsidRPr="00BB3E1F">
        <w:rPr>
          <w:lang w:val="bg-BG"/>
        </w:rPr>
        <w:t>оставчикът на медийни услуги дължи такси по основание и размер, както следва:</w:t>
      </w:r>
    </w:p>
    <w:p w14:paraId="089D37BC" w14:textId="77777777" w:rsidR="00FC0B59" w:rsidRPr="00BB3E1F" w:rsidRDefault="00FC0B59" w:rsidP="00D35FB8">
      <w:pPr>
        <w:ind w:right="1"/>
        <w:jc w:val="both"/>
        <w:rPr>
          <w:lang w:val="bg-BG"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694"/>
        <w:gridCol w:w="1842"/>
        <w:gridCol w:w="1985"/>
        <w:gridCol w:w="1843"/>
      </w:tblGrid>
      <w:tr w:rsidR="00183BF9" w:rsidRPr="00BB3E1F" w14:paraId="57A826EA" w14:textId="3347B009" w:rsidTr="008442B0">
        <w:trPr>
          <w:trHeight w:val="722"/>
        </w:trPr>
        <w:tc>
          <w:tcPr>
            <w:tcW w:w="492" w:type="dxa"/>
            <w:vAlign w:val="center"/>
          </w:tcPr>
          <w:p w14:paraId="126FE02C" w14:textId="77777777" w:rsidR="00183BF9" w:rsidRPr="00AE183B" w:rsidRDefault="00183BF9" w:rsidP="00183BF9">
            <w:pPr>
              <w:ind w:left="-46"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№</w:t>
            </w:r>
          </w:p>
        </w:tc>
        <w:tc>
          <w:tcPr>
            <w:tcW w:w="2694" w:type="dxa"/>
            <w:vAlign w:val="center"/>
          </w:tcPr>
          <w:p w14:paraId="68F7A64A" w14:textId="77777777" w:rsidR="00183BF9" w:rsidRPr="00BB3E1F" w:rsidRDefault="00183BF9" w:rsidP="00183BF9">
            <w:pPr>
              <w:ind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Основание</w:t>
            </w:r>
          </w:p>
        </w:tc>
        <w:tc>
          <w:tcPr>
            <w:tcW w:w="1842" w:type="dxa"/>
            <w:vAlign w:val="center"/>
          </w:tcPr>
          <w:p w14:paraId="7FB34875" w14:textId="77777777" w:rsidR="00183BF9" w:rsidRPr="00BB3E1F" w:rsidRDefault="00183BF9" w:rsidP="00183BF9">
            <w:pPr>
              <w:ind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Период</w:t>
            </w:r>
          </w:p>
        </w:tc>
        <w:tc>
          <w:tcPr>
            <w:tcW w:w="1985" w:type="dxa"/>
            <w:vAlign w:val="center"/>
          </w:tcPr>
          <w:p w14:paraId="1BEFC012" w14:textId="77777777" w:rsidR="00183BF9" w:rsidRPr="00BB3E1F" w:rsidRDefault="00183BF9" w:rsidP="00183BF9">
            <w:pPr>
              <w:ind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Размер на задължението</w:t>
            </w:r>
          </w:p>
        </w:tc>
        <w:tc>
          <w:tcPr>
            <w:tcW w:w="1843" w:type="dxa"/>
            <w:vAlign w:val="center"/>
          </w:tcPr>
          <w:p w14:paraId="60391F6F" w14:textId="049536AA" w:rsidR="00183BF9" w:rsidRPr="00BB3E1F" w:rsidRDefault="00183BF9" w:rsidP="00183BF9">
            <w:pPr>
              <w:ind w:right="1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Лихва към </w:t>
            </w:r>
            <w:r w:rsidR="00C520D1">
              <w:rPr>
                <w:lang w:val="bg-BG"/>
              </w:rPr>
              <w:t>1</w:t>
            </w:r>
            <w:r>
              <w:rPr>
                <w:lang w:val="bg-BG"/>
              </w:rPr>
              <w:t>3.06.2024 г.</w:t>
            </w:r>
          </w:p>
        </w:tc>
      </w:tr>
      <w:tr w:rsidR="008D4F8E" w:rsidRPr="00BB3E1F" w14:paraId="3F753996" w14:textId="0A77E12F" w:rsidTr="00895948">
        <w:trPr>
          <w:trHeight w:val="588"/>
        </w:trPr>
        <w:tc>
          <w:tcPr>
            <w:tcW w:w="492" w:type="dxa"/>
            <w:vAlign w:val="center"/>
          </w:tcPr>
          <w:p w14:paraId="68E9B792" w14:textId="77777777" w:rsidR="008D4F8E" w:rsidRPr="00BB3E1F" w:rsidRDefault="008D4F8E" w:rsidP="008D4F8E">
            <w:pPr>
              <w:ind w:left="-46"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1.</w:t>
            </w:r>
          </w:p>
        </w:tc>
        <w:tc>
          <w:tcPr>
            <w:tcW w:w="2694" w:type="dxa"/>
            <w:vAlign w:val="center"/>
          </w:tcPr>
          <w:p w14:paraId="693450B3" w14:textId="77777777" w:rsidR="008D4F8E" w:rsidRPr="00BB3E1F" w:rsidRDefault="008D4F8E" w:rsidP="008D4F8E">
            <w:pPr>
              <w:ind w:right="1"/>
              <w:jc w:val="both"/>
              <w:rPr>
                <w:lang w:val="bg-BG"/>
              </w:rPr>
            </w:pPr>
            <w:r w:rsidRPr="00BB3E1F">
              <w:rPr>
                <w:lang w:val="bg-BG"/>
              </w:rPr>
              <w:t>чл. 102</w:t>
            </w:r>
            <w:r w:rsidRPr="00BB3E1F">
              <w:rPr>
                <w:color w:val="000000"/>
                <w:lang w:val="bg-BG"/>
              </w:rPr>
              <w:t>,</w:t>
            </w:r>
            <w:r w:rsidRPr="00BB3E1F">
              <w:rPr>
                <w:lang w:val="bg-BG"/>
              </w:rPr>
              <w:t xml:space="preserve"> ал. 3, т. 3, б. „б”</w:t>
            </w:r>
            <w:r w:rsidRPr="00BB3E1F">
              <w:rPr>
                <w:color w:val="000000"/>
                <w:lang w:val="bg-BG"/>
              </w:rPr>
              <w:t xml:space="preserve"> </w:t>
            </w:r>
            <w:r w:rsidRPr="00BB3E1F">
              <w:rPr>
                <w:lang w:val="bg-BG"/>
              </w:rPr>
              <w:t xml:space="preserve"> от ЗРТ във връзка с чл. 12, т. 2, от ТТРТД</w:t>
            </w:r>
          </w:p>
        </w:tc>
        <w:tc>
          <w:tcPr>
            <w:tcW w:w="1842" w:type="dxa"/>
            <w:vAlign w:val="center"/>
          </w:tcPr>
          <w:p w14:paraId="1708DC1D" w14:textId="304D921A" w:rsidR="008D4F8E" w:rsidRPr="00BB3E1F" w:rsidRDefault="008D4F8E" w:rsidP="008D4F8E">
            <w:pPr>
              <w:ind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01.01.20</w:t>
            </w:r>
            <w:r>
              <w:rPr>
                <w:lang w:val="bg-BG"/>
              </w:rPr>
              <w:t>23</w:t>
            </w:r>
            <w:r w:rsidRPr="00BB3E1F">
              <w:rPr>
                <w:lang w:val="bg-BG"/>
              </w:rPr>
              <w:t xml:space="preserve"> г. – 31.03.20</w:t>
            </w:r>
            <w:r>
              <w:rPr>
                <w:lang w:val="bg-BG"/>
              </w:rPr>
              <w:t>23</w:t>
            </w:r>
            <w:r w:rsidRPr="00BB3E1F">
              <w:rPr>
                <w:lang w:val="bg-BG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14:paraId="49F10C64" w14:textId="793A2558" w:rsidR="008D4F8E" w:rsidRPr="00BB3E1F" w:rsidRDefault="008D4F8E" w:rsidP="008D4F8E">
            <w:pPr>
              <w:ind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1250</w:t>
            </w:r>
            <w:r>
              <w:rPr>
                <w:lang w:val="bg-BG"/>
              </w:rPr>
              <w:t>.00</w:t>
            </w:r>
            <w:r w:rsidRPr="00BB3E1F">
              <w:rPr>
                <w:lang w:val="bg-BG"/>
              </w:rPr>
              <w:t xml:space="preserve"> лева</w:t>
            </w:r>
          </w:p>
        </w:tc>
        <w:tc>
          <w:tcPr>
            <w:tcW w:w="1843" w:type="dxa"/>
            <w:vAlign w:val="center"/>
          </w:tcPr>
          <w:p w14:paraId="34068537" w14:textId="2E00E05E" w:rsidR="008D4F8E" w:rsidRPr="00BB3E1F" w:rsidRDefault="008D4F8E" w:rsidP="008D4F8E">
            <w:pPr>
              <w:ind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1</w:t>
            </w:r>
            <w:r w:rsidR="00C521FA">
              <w:rPr>
                <w:lang w:val="bg-BG"/>
              </w:rPr>
              <w:t>98</w:t>
            </w:r>
            <w:r>
              <w:rPr>
                <w:lang w:val="bg-BG"/>
              </w:rPr>
              <w:t>.</w:t>
            </w:r>
            <w:r w:rsidR="00C521FA">
              <w:rPr>
                <w:lang w:val="bg-BG"/>
              </w:rPr>
              <w:t>91</w:t>
            </w:r>
            <w:r w:rsidRPr="00BB3E1F">
              <w:rPr>
                <w:lang w:val="bg-BG"/>
              </w:rPr>
              <w:t xml:space="preserve"> лева</w:t>
            </w:r>
          </w:p>
        </w:tc>
      </w:tr>
      <w:tr w:rsidR="008D4F8E" w:rsidRPr="00BB3E1F" w14:paraId="3178DA8D" w14:textId="79317135" w:rsidTr="007F1EEA">
        <w:trPr>
          <w:trHeight w:val="588"/>
        </w:trPr>
        <w:tc>
          <w:tcPr>
            <w:tcW w:w="492" w:type="dxa"/>
            <w:vAlign w:val="center"/>
          </w:tcPr>
          <w:p w14:paraId="0F2F007E" w14:textId="77777777" w:rsidR="008D4F8E" w:rsidRPr="00BB3E1F" w:rsidRDefault="008D4F8E" w:rsidP="008D4F8E">
            <w:pPr>
              <w:ind w:left="-46"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2.</w:t>
            </w:r>
          </w:p>
        </w:tc>
        <w:tc>
          <w:tcPr>
            <w:tcW w:w="2694" w:type="dxa"/>
            <w:vAlign w:val="center"/>
          </w:tcPr>
          <w:p w14:paraId="1932A2D0" w14:textId="77777777" w:rsidR="008D4F8E" w:rsidRPr="00BB3E1F" w:rsidRDefault="008D4F8E" w:rsidP="008D4F8E">
            <w:pPr>
              <w:ind w:right="1"/>
              <w:jc w:val="both"/>
              <w:rPr>
                <w:lang w:val="bg-BG"/>
              </w:rPr>
            </w:pPr>
            <w:r w:rsidRPr="00BB3E1F">
              <w:rPr>
                <w:lang w:val="bg-BG"/>
              </w:rPr>
              <w:t>чл. 102</w:t>
            </w:r>
            <w:r w:rsidRPr="00BB3E1F">
              <w:rPr>
                <w:color w:val="000000"/>
                <w:lang w:val="bg-BG"/>
              </w:rPr>
              <w:t>,</w:t>
            </w:r>
            <w:r w:rsidRPr="00BB3E1F">
              <w:rPr>
                <w:lang w:val="bg-BG"/>
              </w:rPr>
              <w:t xml:space="preserve"> ал. 3, т. 3, б. „б”</w:t>
            </w:r>
            <w:r w:rsidRPr="00BB3E1F">
              <w:rPr>
                <w:color w:val="000000"/>
                <w:lang w:val="bg-BG"/>
              </w:rPr>
              <w:t xml:space="preserve"> </w:t>
            </w:r>
            <w:r w:rsidRPr="00BB3E1F">
              <w:rPr>
                <w:lang w:val="bg-BG"/>
              </w:rPr>
              <w:t xml:space="preserve"> от ЗРТ във връзка с чл. 12, т. 2, от ТТРТД</w:t>
            </w:r>
          </w:p>
        </w:tc>
        <w:tc>
          <w:tcPr>
            <w:tcW w:w="1842" w:type="dxa"/>
            <w:vAlign w:val="center"/>
          </w:tcPr>
          <w:p w14:paraId="469CD284" w14:textId="739CBB50" w:rsidR="008D4F8E" w:rsidRPr="00BB3E1F" w:rsidRDefault="008D4F8E" w:rsidP="008D4F8E">
            <w:pPr>
              <w:ind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01.04.20</w:t>
            </w:r>
            <w:r>
              <w:rPr>
                <w:lang w:val="bg-BG"/>
              </w:rPr>
              <w:t>23</w:t>
            </w:r>
            <w:r w:rsidRPr="00BB3E1F">
              <w:rPr>
                <w:lang w:val="bg-BG"/>
              </w:rPr>
              <w:t xml:space="preserve"> г. – 30.06.20</w:t>
            </w:r>
            <w:r>
              <w:rPr>
                <w:lang w:val="bg-BG"/>
              </w:rPr>
              <w:t>23</w:t>
            </w:r>
            <w:r w:rsidRPr="00BB3E1F">
              <w:rPr>
                <w:lang w:val="bg-BG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14:paraId="0944DA56" w14:textId="5BC56A45" w:rsidR="008D4F8E" w:rsidRPr="00BB3E1F" w:rsidRDefault="008D4F8E" w:rsidP="008D4F8E">
            <w:pPr>
              <w:ind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1250</w:t>
            </w:r>
            <w:r>
              <w:rPr>
                <w:lang w:val="bg-BG"/>
              </w:rPr>
              <w:t>.00</w:t>
            </w:r>
            <w:r w:rsidRPr="00BB3E1F">
              <w:rPr>
                <w:lang w:val="bg-BG"/>
              </w:rPr>
              <w:t xml:space="preserve"> лева</w:t>
            </w:r>
          </w:p>
        </w:tc>
        <w:tc>
          <w:tcPr>
            <w:tcW w:w="1843" w:type="dxa"/>
            <w:vAlign w:val="center"/>
          </w:tcPr>
          <w:p w14:paraId="78D10379" w14:textId="3B6EA9D6" w:rsidR="008D4F8E" w:rsidRPr="00BB3E1F" w:rsidRDefault="008D4F8E" w:rsidP="008D4F8E">
            <w:pPr>
              <w:ind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1</w:t>
            </w:r>
            <w:r w:rsidR="00C521FA">
              <w:rPr>
                <w:lang w:val="bg-BG"/>
              </w:rPr>
              <w:t>62</w:t>
            </w:r>
            <w:r>
              <w:rPr>
                <w:lang w:val="bg-BG"/>
              </w:rPr>
              <w:t>.</w:t>
            </w:r>
            <w:r w:rsidR="00C521FA">
              <w:rPr>
                <w:lang w:val="bg-BG"/>
              </w:rPr>
              <w:t>83</w:t>
            </w:r>
            <w:r w:rsidRPr="00BB3E1F">
              <w:rPr>
                <w:lang w:val="bg-BG"/>
              </w:rPr>
              <w:t xml:space="preserve"> лева</w:t>
            </w:r>
          </w:p>
        </w:tc>
      </w:tr>
      <w:tr w:rsidR="008D4F8E" w:rsidRPr="00BB3E1F" w14:paraId="51B71B15" w14:textId="057F37AA" w:rsidTr="007F1EEA">
        <w:trPr>
          <w:trHeight w:val="588"/>
        </w:trPr>
        <w:tc>
          <w:tcPr>
            <w:tcW w:w="492" w:type="dxa"/>
            <w:vAlign w:val="center"/>
          </w:tcPr>
          <w:p w14:paraId="04652DBD" w14:textId="77777777" w:rsidR="008D4F8E" w:rsidRPr="00BB3E1F" w:rsidRDefault="008D4F8E" w:rsidP="008D4F8E">
            <w:pPr>
              <w:ind w:left="-46"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3.</w:t>
            </w:r>
          </w:p>
        </w:tc>
        <w:tc>
          <w:tcPr>
            <w:tcW w:w="2694" w:type="dxa"/>
            <w:vAlign w:val="center"/>
          </w:tcPr>
          <w:p w14:paraId="38986F52" w14:textId="77777777" w:rsidR="008D4F8E" w:rsidRPr="00BB3E1F" w:rsidRDefault="008D4F8E" w:rsidP="008D4F8E">
            <w:pPr>
              <w:ind w:right="1"/>
              <w:jc w:val="both"/>
              <w:rPr>
                <w:lang w:val="bg-BG"/>
              </w:rPr>
            </w:pPr>
            <w:r w:rsidRPr="00BB3E1F">
              <w:rPr>
                <w:lang w:val="bg-BG"/>
              </w:rPr>
              <w:t>чл. 102</w:t>
            </w:r>
            <w:r w:rsidRPr="00BB3E1F">
              <w:rPr>
                <w:color w:val="000000"/>
                <w:lang w:val="bg-BG"/>
              </w:rPr>
              <w:t>,</w:t>
            </w:r>
            <w:r w:rsidRPr="00BB3E1F">
              <w:rPr>
                <w:lang w:val="bg-BG"/>
              </w:rPr>
              <w:t xml:space="preserve"> ал. 3, т. 3, б. „б”</w:t>
            </w:r>
            <w:r w:rsidRPr="00BB3E1F">
              <w:rPr>
                <w:color w:val="000000"/>
                <w:lang w:val="bg-BG"/>
              </w:rPr>
              <w:t xml:space="preserve"> </w:t>
            </w:r>
            <w:r w:rsidRPr="00BB3E1F">
              <w:rPr>
                <w:lang w:val="bg-BG"/>
              </w:rPr>
              <w:t xml:space="preserve"> от ЗРТ във връзка с чл. 12, т. 2, от ТТРТД</w:t>
            </w:r>
          </w:p>
        </w:tc>
        <w:tc>
          <w:tcPr>
            <w:tcW w:w="1842" w:type="dxa"/>
            <w:vAlign w:val="center"/>
          </w:tcPr>
          <w:p w14:paraId="4AF37774" w14:textId="154783EC" w:rsidR="008D4F8E" w:rsidRPr="00BB3E1F" w:rsidRDefault="008D4F8E" w:rsidP="008D4F8E">
            <w:pPr>
              <w:ind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01.07.20</w:t>
            </w:r>
            <w:r>
              <w:rPr>
                <w:lang w:val="bg-BG"/>
              </w:rPr>
              <w:t>23</w:t>
            </w:r>
            <w:r w:rsidRPr="00BB3E1F">
              <w:rPr>
                <w:lang w:val="bg-BG"/>
              </w:rPr>
              <w:t xml:space="preserve"> г. – 30.09.20</w:t>
            </w:r>
            <w:r>
              <w:rPr>
                <w:lang w:val="bg-BG"/>
              </w:rPr>
              <w:t>23</w:t>
            </w:r>
            <w:r w:rsidRPr="00BB3E1F">
              <w:rPr>
                <w:lang w:val="bg-BG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14:paraId="793A6EBC" w14:textId="46EFE09A" w:rsidR="008D4F8E" w:rsidRPr="00BB3E1F" w:rsidRDefault="008D4F8E" w:rsidP="008D4F8E">
            <w:pPr>
              <w:ind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1250</w:t>
            </w:r>
            <w:r>
              <w:rPr>
                <w:lang w:val="bg-BG"/>
              </w:rPr>
              <w:t>.00</w:t>
            </w:r>
            <w:r w:rsidRPr="00BB3E1F">
              <w:rPr>
                <w:lang w:val="bg-BG"/>
              </w:rPr>
              <w:t xml:space="preserve"> лева</w:t>
            </w:r>
          </w:p>
        </w:tc>
        <w:tc>
          <w:tcPr>
            <w:tcW w:w="1843" w:type="dxa"/>
            <w:vAlign w:val="center"/>
          </w:tcPr>
          <w:p w14:paraId="7C872E39" w14:textId="7EBE579B" w:rsidR="008D4F8E" w:rsidRPr="00BB3E1F" w:rsidRDefault="008D4F8E" w:rsidP="008D4F8E">
            <w:pPr>
              <w:ind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1</w:t>
            </w:r>
            <w:r w:rsidR="00C521FA">
              <w:rPr>
                <w:lang w:val="bg-BG"/>
              </w:rPr>
              <w:t>20</w:t>
            </w:r>
            <w:r>
              <w:rPr>
                <w:lang w:val="bg-BG"/>
              </w:rPr>
              <w:t>.</w:t>
            </w:r>
            <w:r w:rsidR="00C521FA">
              <w:rPr>
                <w:lang w:val="bg-BG"/>
              </w:rPr>
              <w:t>92</w:t>
            </w:r>
            <w:r w:rsidRPr="00BB3E1F">
              <w:rPr>
                <w:lang w:val="bg-BG"/>
              </w:rPr>
              <w:t xml:space="preserve"> лева</w:t>
            </w:r>
          </w:p>
        </w:tc>
      </w:tr>
      <w:tr w:rsidR="008D4F8E" w:rsidRPr="00BB3E1F" w14:paraId="513DD98C" w14:textId="69054D1F" w:rsidTr="007F1EEA">
        <w:trPr>
          <w:trHeight w:val="588"/>
        </w:trPr>
        <w:tc>
          <w:tcPr>
            <w:tcW w:w="492" w:type="dxa"/>
            <w:vAlign w:val="center"/>
          </w:tcPr>
          <w:p w14:paraId="7896C6F9" w14:textId="77777777" w:rsidR="008D4F8E" w:rsidRPr="00BB3E1F" w:rsidRDefault="008D4F8E" w:rsidP="008D4F8E">
            <w:pPr>
              <w:ind w:left="-46"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4.</w:t>
            </w:r>
          </w:p>
        </w:tc>
        <w:tc>
          <w:tcPr>
            <w:tcW w:w="2694" w:type="dxa"/>
            <w:vAlign w:val="center"/>
          </w:tcPr>
          <w:p w14:paraId="4B5C3033" w14:textId="77777777" w:rsidR="008D4F8E" w:rsidRPr="00BB3E1F" w:rsidRDefault="008D4F8E" w:rsidP="008D4F8E">
            <w:pPr>
              <w:ind w:right="1"/>
              <w:jc w:val="both"/>
              <w:rPr>
                <w:lang w:val="bg-BG"/>
              </w:rPr>
            </w:pPr>
            <w:r w:rsidRPr="00BB3E1F">
              <w:rPr>
                <w:lang w:val="bg-BG"/>
              </w:rPr>
              <w:t>чл. 102</w:t>
            </w:r>
            <w:r w:rsidRPr="00BB3E1F">
              <w:rPr>
                <w:color w:val="000000"/>
                <w:lang w:val="bg-BG"/>
              </w:rPr>
              <w:t>,</w:t>
            </w:r>
            <w:r w:rsidRPr="00BB3E1F">
              <w:rPr>
                <w:lang w:val="bg-BG"/>
              </w:rPr>
              <w:t xml:space="preserve"> ал. 3, т. 3, б. „б”</w:t>
            </w:r>
            <w:r w:rsidRPr="00BB3E1F">
              <w:rPr>
                <w:color w:val="000000"/>
                <w:lang w:val="bg-BG"/>
              </w:rPr>
              <w:t xml:space="preserve"> </w:t>
            </w:r>
            <w:r w:rsidRPr="00BB3E1F">
              <w:rPr>
                <w:lang w:val="bg-BG"/>
              </w:rPr>
              <w:t xml:space="preserve"> от ЗРТ във връзка с чл. 12, т. 2, от ТТРТД</w:t>
            </w:r>
          </w:p>
        </w:tc>
        <w:tc>
          <w:tcPr>
            <w:tcW w:w="1842" w:type="dxa"/>
            <w:vAlign w:val="center"/>
          </w:tcPr>
          <w:p w14:paraId="2AB1E42E" w14:textId="2A71F778" w:rsidR="008D4F8E" w:rsidRPr="00BB3E1F" w:rsidRDefault="008D4F8E" w:rsidP="008D4F8E">
            <w:pPr>
              <w:ind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01.10.20</w:t>
            </w:r>
            <w:r>
              <w:rPr>
                <w:lang w:val="bg-BG"/>
              </w:rPr>
              <w:t>23</w:t>
            </w:r>
            <w:r w:rsidRPr="00BB3E1F">
              <w:rPr>
                <w:lang w:val="bg-BG"/>
              </w:rPr>
              <w:t xml:space="preserve"> г. – 31.12.20</w:t>
            </w:r>
            <w:r>
              <w:rPr>
                <w:lang w:val="bg-BG"/>
              </w:rPr>
              <w:t>23</w:t>
            </w:r>
            <w:r w:rsidRPr="00BB3E1F">
              <w:rPr>
                <w:lang w:val="bg-BG"/>
              </w:rPr>
              <w:t xml:space="preserve"> г.</w:t>
            </w:r>
          </w:p>
        </w:tc>
        <w:tc>
          <w:tcPr>
            <w:tcW w:w="1985" w:type="dxa"/>
            <w:vAlign w:val="center"/>
          </w:tcPr>
          <w:p w14:paraId="058B6F6A" w14:textId="3462691E" w:rsidR="008D4F8E" w:rsidRPr="00BB3E1F" w:rsidRDefault="008D4F8E" w:rsidP="008D4F8E">
            <w:pPr>
              <w:ind w:right="1"/>
              <w:jc w:val="center"/>
              <w:rPr>
                <w:lang w:val="bg-BG"/>
              </w:rPr>
            </w:pPr>
            <w:r w:rsidRPr="00BB3E1F">
              <w:rPr>
                <w:lang w:val="bg-BG"/>
              </w:rPr>
              <w:t>1250</w:t>
            </w:r>
            <w:r>
              <w:rPr>
                <w:lang w:val="bg-BG"/>
              </w:rPr>
              <w:t>.00</w:t>
            </w:r>
            <w:r w:rsidRPr="00BB3E1F">
              <w:rPr>
                <w:lang w:val="bg-BG"/>
              </w:rPr>
              <w:t xml:space="preserve"> лева</w:t>
            </w:r>
          </w:p>
        </w:tc>
        <w:tc>
          <w:tcPr>
            <w:tcW w:w="1843" w:type="dxa"/>
            <w:vAlign w:val="center"/>
          </w:tcPr>
          <w:p w14:paraId="0B6C8764" w14:textId="37E26BF0" w:rsidR="008D4F8E" w:rsidRPr="00BB3E1F" w:rsidRDefault="00C521FA" w:rsidP="008D4F8E">
            <w:pPr>
              <w:ind w:right="1"/>
              <w:jc w:val="center"/>
              <w:rPr>
                <w:lang w:val="bg-BG"/>
              </w:rPr>
            </w:pPr>
            <w:r>
              <w:rPr>
                <w:lang w:val="bg-BG"/>
              </w:rPr>
              <w:t>93</w:t>
            </w:r>
            <w:r w:rsidR="008D4F8E">
              <w:rPr>
                <w:lang w:val="bg-BG"/>
              </w:rPr>
              <w:t>.</w:t>
            </w:r>
            <w:r>
              <w:rPr>
                <w:lang w:val="bg-BG"/>
              </w:rPr>
              <w:t>13</w:t>
            </w:r>
            <w:r w:rsidR="008D4F8E" w:rsidRPr="00BB3E1F">
              <w:rPr>
                <w:lang w:val="bg-BG"/>
              </w:rPr>
              <w:t xml:space="preserve"> лева</w:t>
            </w:r>
          </w:p>
        </w:tc>
      </w:tr>
      <w:tr w:rsidR="008D4F8E" w:rsidRPr="00BB3E1F" w14:paraId="7AB31EC0" w14:textId="5D92B4BC" w:rsidTr="00380F58">
        <w:trPr>
          <w:trHeight w:val="588"/>
        </w:trPr>
        <w:tc>
          <w:tcPr>
            <w:tcW w:w="5028" w:type="dxa"/>
            <w:gridSpan w:val="3"/>
            <w:vAlign w:val="center"/>
          </w:tcPr>
          <w:p w14:paraId="4CCFB7DC" w14:textId="77777777" w:rsidR="008D4F8E" w:rsidRPr="00BB3E1F" w:rsidRDefault="008D4F8E" w:rsidP="008D4F8E">
            <w:pPr>
              <w:ind w:right="1"/>
              <w:jc w:val="center"/>
              <w:rPr>
                <w:b/>
                <w:lang w:val="bg-BG"/>
              </w:rPr>
            </w:pPr>
            <w:r w:rsidRPr="00BB3E1F">
              <w:rPr>
                <w:b/>
                <w:lang w:val="bg-BG"/>
              </w:rPr>
              <w:t>Общо:</w:t>
            </w:r>
          </w:p>
        </w:tc>
        <w:tc>
          <w:tcPr>
            <w:tcW w:w="1985" w:type="dxa"/>
            <w:vAlign w:val="center"/>
          </w:tcPr>
          <w:p w14:paraId="57CD5141" w14:textId="77777777" w:rsidR="008D4F8E" w:rsidRPr="00BB3E1F" w:rsidRDefault="008D4F8E" w:rsidP="008D4F8E">
            <w:pPr>
              <w:ind w:right="1"/>
              <w:jc w:val="center"/>
              <w:rPr>
                <w:lang w:val="bg-BG"/>
              </w:rPr>
            </w:pPr>
            <w:r w:rsidRPr="00BB3E1F">
              <w:rPr>
                <w:b/>
                <w:lang w:val="bg-BG"/>
              </w:rPr>
              <w:t>5 000 лева</w:t>
            </w:r>
          </w:p>
        </w:tc>
        <w:tc>
          <w:tcPr>
            <w:tcW w:w="1843" w:type="dxa"/>
            <w:vAlign w:val="center"/>
          </w:tcPr>
          <w:p w14:paraId="602C6CFB" w14:textId="6E26595F" w:rsidR="008D4F8E" w:rsidRPr="008D4F8E" w:rsidRDefault="00C521FA" w:rsidP="008D4F8E">
            <w:pPr>
              <w:ind w:right="1"/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575</w:t>
            </w:r>
            <w:r w:rsidR="008D4F8E" w:rsidRPr="008D4F8E">
              <w:rPr>
                <w:b/>
                <w:bCs/>
                <w:lang w:val="bg-BG"/>
              </w:rPr>
              <w:t>.</w:t>
            </w:r>
            <w:r>
              <w:rPr>
                <w:b/>
                <w:bCs/>
                <w:lang w:val="bg-BG"/>
              </w:rPr>
              <w:t>79</w:t>
            </w:r>
            <w:r w:rsidR="008D4F8E" w:rsidRPr="008D4F8E">
              <w:rPr>
                <w:b/>
                <w:bCs/>
                <w:lang w:val="bg-BG"/>
              </w:rPr>
              <w:t xml:space="preserve"> лева</w:t>
            </w:r>
          </w:p>
        </w:tc>
      </w:tr>
    </w:tbl>
    <w:p w14:paraId="3867C8E9" w14:textId="77777777" w:rsidR="0088559D" w:rsidRDefault="0088559D" w:rsidP="00D35FB8">
      <w:pPr>
        <w:ind w:right="1" w:firstLine="720"/>
        <w:jc w:val="both"/>
        <w:rPr>
          <w:lang w:val="bg-BG"/>
        </w:rPr>
      </w:pPr>
    </w:p>
    <w:p w14:paraId="1F9479D8" w14:textId="77777777" w:rsidR="00501465" w:rsidRPr="00501465" w:rsidRDefault="00501465" w:rsidP="00501465">
      <w:pPr>
        <w:rPr>
          <w:lang w:val="bg-BG"/>
        </w:rPr>
      </w:pPr>
    </w:p>
    <w:p w14:paraId="601A3FBE" w14:textId="6A0C576E" w:rsidR="00501465" w:rsidRPr="00501465" w:rsidRDefault="00501465" w:rsidP="00501465">
      <w:pPr>
        <w:tabs>
          <w:tab w:val="left" w:pos="6840"/>
        </w:tabs>
        <w:rPr>
          <w:lang w:val="bg-BG"/>
        </w:rPr>
      </w:pPr>
      <w:r>
        <w:rPr>
          <w:lang w:val="bg-BG"/>
        </w:rPr>
        <w:tab/>
      </w:r>
    </w:p>
    <w:p w14:paraId="009351D0" w14:textId="77777777" w:rsidR="00BB2972" w:rsidRPr="00BB3E1F" w:rsidRDefault="00FC0B59" w:rsidP="00D35FB8">
      <w:pPr>
        <w:pStyle w:val="tent"/>
        <w:ind w:right="1" w:firstLine="0"/>
        <w:rPr>
          <w:sz w:val="24"/>
          <w:szCs w:val="24"/>
          <w:highlight w:val="yellow"/>
          <w:lang w:val="bg-BG"/>
        </w:rPr>
      </w:pPr>
      <w:r w:rsidRPr="00BB3E1F">
        <w:rPr>
          <w:sz w:val="24"/>
          <w:szCs w:val="24"/>
          <w:lang w:val="bg-BG"/>
        </w:rPr>
        <w:t xml:space="preserve">5. </w:t>
      </w:r>
      <w:r w:rsidR="00BB2972" w:rsidRPr="00BB3E1F">
        <w:rPr>
          <w:sz w:val="24"/>
          <w:szCs w:val="24"/>
          <w:lang w:val="bg-BG"/>
        </w:rPr>
        <w:t>Съгласно чл. 1</w:t>
      </w:r>
      <w:r w:rsidR="001C2ED2" w:rsidRPr="00BB3E1F">
        <w:rPr>
          <w:sz w:val="24"/>
          <w:szCs w:val="24"/>
          <w:lang w:val="bg-BG"/>
        </w:rPr>
        <w:t>, ал. 1</w:t>
      </w:r>
      <w:r w:rsidR="00BB2972" w:rsidRPr="00BB3E1F">
        <w:rPr>
          <w:sz w:val="24"/>
          <w:szCs w:val="24"/>
          <w:lang w:val="bg-BG"/>
        </w:rPr>
        <w:t xml:space="preserve"> от Закона за лихвите върху данъци,</w:t>
      </w:r>
      <w:r w:rsidR="001C2ED2" w:rsidRPr="00BB3E1F">
        <w:rPr>
          <w:sz w:val="24"/>
          <w:szCs w:val="24"/>
          <w:lang w:val="bg-BG"/>
        </w:rPr>
        <w:t xml:space="preserve"> такси и други подобни</w:t>
      </w:r>
      <w:r w:rsidR="00146FCC" w:rsidRPr="00BB3E1F">
        <w:rPr>
          <w:sz w:val="24"/>
          <w:szCs w:val="24"/>
          <w:lang w:val="bg-BG"/>
        </w:rPr>
        <w:t xml:space="preserve"> държавни</w:t>
      </w:r>
      <w:r w:rsidR="001C2ED2" w:rsidRPr="00BB3E1F">
        <w:rPr>
          <w:sz w:val="24"/>
          <w:szCs w:val="24"/>
          <w:lang w:val="bg-BG"/>
        </w:rPr>
        <w:t xml:space="preserve"> вземания,</w:t>
      </w:r>
      <w:r w:rsidR="00BB2972" w:rsidRPr="00BB3E1F">
        <w:rPr>
          <w:sz w:val="24"/>
          <w:szCs w:val="24"/>
          <w:lang w:val="bg-BG"/>
        </w:rPr>
        <w:t xml:space="preserve"> </w:t>
      </w:r>
      <w:r w:rsidR="00D869D6" w:rsidRPr="00BB3E1F">
        <w:rPr>
          <w:sz w:val="24"/>
          <w:szCs w:val="24"/>
          <w:lang w:val="bg-BG"/>
        </w:rPr>
        <w:t xml:space="preserve">за </w:t>
      </w:r>
      <w:r w:rsidR="001C2ED2" w:rsidRPr="00BB3E1F">
        <w:rPr>
          <w:sz w:val="24"/>
          <w:szCs w:val="24"/>
          <w:lang w:val="bg-BG"/>
        </w:rPr>
        <w:t xml:space="preserve">неплатените в </w:t>
      </w:r>
      <w:r w:rsidR="00FF22DE" w:rsidRPr="00BB3E1F">
        <w:rPr>
          <w:sz w:val="24"/>
          <w:szCs w:val="24"/>
          <w:lang w:val="bg-BG"/>
        </w:rPr>
        <w:t xml:space="preserve">сроковете за доброволно плащане такси, отчисления от </w:t>
      </w:r>
      <w:r w:rsidR="00FF22DE" w:rsidRPr="00BB3E1F">
        <w:rPr>
          <w:sz w:val="24"/>
          <w:szCs w:val="24"/>
          <w:lang w:val="bg-BG"/>
        </w:rPr>
        <w:lastRenderedPageBreak/>
        <w:t>печалби, вноски към бюджета и други държавни вземания от подобен характер, се дължи законна лихва.</w:t>
      </w:r>
    </w:p>
    <w:p w14:paraId="2EB650C3" w14:textId="77777777" w:rsidR="00FC0B59" w:rsidRPr="00BB3E1F" w:rsidRDefault="00FC0B59" w:rsidP="00D35FB8">
      <w:pPr>
        <w:ind w:right="1"/>
        <w:jc w:val="both"/>
        <w:rPr>
          <w:highlight w:val="yellow"/>
          <w:lang w:val="bg-BG"/>
        </w:rPr>
      </w:pPr>
    </w:p>
    <w:p w14:paraId="23450529" w14:textId="0AB35CEE" w:rsidR="00FC0B59" w:rsidRPr="005D0769" w:rsidRDefault="00FF22DE" w:rsidP="00D35FB8">
      <w:pPr>
        <w:ind w:right="1" w:firstLine="720"/>
        <w:jc w:val="both"/>
        <w:rPr>
          <w:bCs/>
          <w:lang w:val="bg-BG"/>
        </w:rPr>
      </w:pPr>
      <w:r w:rsidRPr="00BB3E1F">
        <w:rPr>
          <w:lang w:val="bg-BG"/>
        </w:rPr>
        <w:t>С оглед изложеното и на основание чл. 166, ал. 2 във връзка с чл. 162, ал. 2, т. 3 и т. 9 от Данъчно-осигурителния процесуален кодекс, във връзка с чл. 102, ал. 3, т. 3, б. „б” от Закона за радиото и телевизията, във връзка с чл. 12, т. 2 от Тарифа</w:t>
      </w:r>
      <w:r w:rsidR="00AE183B">
        <w:rPr>
          <w:lang w:val="bg-BG"/>
        </w:rPr>
        <w:t>та</w:t>
      </w:r>
      <w:r w:rsidRPr="00BB3E1F">
        <w:rPr>
          <w:lang w:val="bg-BG"/>
        </w:rPr>
        <w:t xml:space="preserve"> за таксите за радио- и телевизионна дейност, </w:t>
      </w:r>
      <w:r w:rsidR="00D35FB8" w:rsidRPr="00BB3E1F">
        <w:rPr>
          <w:lang w:val="bg-BG"/>
        </w:rPr>
        <w:t>р</w:t>
      </w:r>
      <w:r w:rsidRPr="00BB3E1F">
        <w:rPr>
          <w:lang w:val="bg-BG"/>
        </w:rPr>
        <w:t xml:space="preserve">ешение </w:t>
      </w:r>
      <w:r w:rsidR="00D35FB8" w:rsidRPr="004114EF">
        <w:rPr>
          <w:lang w:val="bg-BG"/>
        </w:rPr>
        <w:t>по</w:t>
      </w:r>
      <w:r w:rsidRPr="004114EF">
        <w:rPr>
          <w:lang w:val="bg-BG"/>
        </w:rPr>
        <w:t xml:space="preserve"> </w:t>
      </w:r>
      <w:bookmarkStart w:id="3" w:name="_Hlk134702897"/>
      <w:r w:rsidR="005D0769" w:rsidRPr="004114EF">
        <w:rPr>
          <w:lang w:val="bg-BG"/>
        </w:rPr>
        <w:t xml:space="preserve">Протокол № </w:t>
      </w:r>
      <w:r w:rsidR="006039B1">
        <w:rPr>
          <w:lang w:val="bg-BG"/>
        </w:rPr>
        <w:t>21</w:t>
      </w:r>
      <w:r w:rsidR="005D0769" w:rsidRPr="004114EF">
        <w:rPr>
          <w:lang w:val="bg-BG"/>
        </w:rPr>
        <w:t xml:space="preserve"> от </w:t>
      </w:r>
      <w:r w:rsidR="00C520D1">
        <w:rPr>
          <w:lang w:val="bg-BG"/>
        </w:rPr>
        <w:t>13</w:t>
      </w:r>
      <w:r w:rsidR="004114EF">
        <w:rPr>
          <w:lang w:val="bg-BG"/>
        </w:rPr>
        <w:t>.0</w:t>
      </w:r>
      <w:r w:rsidR="00C520D1">
        <w:rPr>
          <w:lang w:val="bg-BG"/>
        </w:rPr>
        <w:t>6</w:t>
      </w:r>
      <w:r w:rsidR="004114EF">
        <w:rPr>
          <w:lang w:val="bg-BG"/>
        </w:rPr>
        <w:t>.</w:t>
      </w:r>
      <w:r w:rsidR="005D0769" w:rsidRPr="004114EF">
        <w:rPr>
          <w:lang w:val="bg-BG"/>
        </w:rPr>
        <w:t>202</w:t>
      </w:r>
      <w:bookmarkEnd w:id="3"/>
      <w:r w:rsidR="008442B0">
        <w:rPr>
          <w:lang w:val="bg-BG"/>
        </w:rPr>
        <w:t>4</w:t>
      </w:r>
      <w:r w:rsidR="005D0769" w:rsidRPr="004114EF">
        <w:rPr>
          <w:lang w:val="bg-BG"/>
        </w:rPr>
        <w:t xml:space="preserve"> </w:t>
      </w:r>
      <w:r w:rsidR="00510370" w:rsidRPr="004114EF">
        <w:rPr>
          <w:lang w:val="bg-BG"/>
        </w:rPr>
        <w:t>г</w:t>
      </w:r>
      <w:r w:rsidR="00510370">
        <w:rPr>
          <w:lang w:val="bg-BG"/>
        </w:rPr>
        <w:t xml:space="preserve">. </w:t>
      </w:r>
      <w:r w:rsidRPr="00535B36">
        <w:rPr>
          <w:lang w:val="bg-BG"/>
        </w:rPr>
        <w:t>и</w:t>
      </w:r>
      <w:r w:rsidRPr="00BB3E1F">
        <w:rPr>
          <w:lang w:val="bg-BG"/>
        </w:rPr>
        <w:t xml:space="preserve"> при условията на </w:t>
      </w:r>
      <w:r w:rsidR="00B0596D" w:rsidRPr="00BB3E1F">
        <w:rPr>
          <w:lang w:val="bg-BG"/>
        </w:rPr>
        <w:t xml:space="preserve"> </w:t>
      </w:r>
      <w:r w:rsidRPr="00BB3E1F">
        <w:rPr>
          <w:lang w:val="bg-BG"/>
        </w:rPr>
        <w:t xml:space="preserve">чл. 24, ал. 1, предл. първо от Административнопроцесуалния кодекс, </w:t>
      </w:r>
      <w:r w:rsidR="00D35FB8" w:rsidRPr="005D0769">
        <w:rPr>
          <w:bCs/>
          <w:lang w:val="bg-BG"/>
        </w:rPr>
        <w:t>Съветът за електронни медии</w:t>
      </w:r>
      <w:r w:rsidRPr="005D0769">
        <w:rPr>
          <w:bCs/>
          <w:lang w:val="bg-BG"/>
        </w:rPr>
        <w:t>:</w:t>
      </w:r>
    </w:p>
    <w:p w14:paraId="29E3BD57" w14:textId="77777777" w:rsidR="00FC0B59" w:rsidRPr="00BB3E1F" w:rsidRDefault="00FC0B59" w:rsidP="00D35FB8">
      <w:pPr>
        <w:ind w:right="1" w:firstLine="720"/>
        <w:jc w:val="both"/>
        <w:rPr>
          <w:lang w:val="bg-BG"/>
        </w:rPr>
      </w:pPr>
    </w:p>
    <w:p w14:paraId="20E380B8" w14:textId="77777777" w:rsidR="00FC0B59" w:rsidRPr="00BB3E1F" w:rsidRDefault="00FC0B59" w:rsidP="00D35FB8">
      <w:pPr>
        <w:ind w:right="1" w:firstLine="720"/>
        <w:jc w:val="both"/>
        <w:rPr>
          <w:lang w:val="bg-BG"/>
        </w:rPr>
      </w:pPr>
    </w:p>
    <w:p w14:paraId="52CDE753" w14:textId="77777777" w:rsidR="00FC0B59" w:rsidRPr="00BB3E1F" w:rsidRDefault="00FF22DE" w:rsidP="00AE183B">
      <w:pPr>
        <w:ind w:right="1"/>
        <w:jc w:val="center"/>
        <w:rPr>
          <w:lang w:val="bg-BG"/>
        </w:rPr>
      </w:pPr>
      <w:r w:rsidRPr="00BB3E1F">
        <w:rPr>
          <w:b/>
          <w:bCs/>
          <w:lang w:val="bg-BG"/>
        </w:rPr>
        <w:t>ИЗДАВА АКТ ЗА ПУБЛИЧНО ДЪРЖАВНО ВЗЕМАНЕ</w:t>
      </w:r>
      <w:r w:rsidRPr="00BB3E1F">
        <w:rPr>
          <w:lang w:val="bg-BG"/>
        </w:rPr>
        <w:t xml:space="preserve"> </w:t>
      </w:r>
    </w:p>
    <w:p w14:paraId="4030407E" w14:textId="77777777" w:rsidR="00BB2972" w:rsidRPr="00BB3E1F" w:rsidRDefault="00BB2972" w:rsidP="00D35FB8">
      <w:pPr>
        <w:ind w:right="1"/>
        <w:jc w:val="both"/>
        <w:rPr>
          <w:lang w:val="bg-BG"/>
        </w:rPr>
      </w:pPr>
    </w:p>
    <w:p w14:paraId="16270222" w14:textId="77777777" w:rsidR="00FC0B59" w:rsidRPr="00BB3E1F" w:rsidRDefault="00FC0B59" w:rsidP="00D35FB8">
      <w:pPr>
        <w:ind w:right="1"/>
        <w:jc w:val="both"/>
        <w:rPr>
          <w:lang w:val="bg-BG"/>
        </w:rPr>
      </w:pPr>
    </w:p>
    <w:p w14:paraId="71899C74" w14:textId="03FF3B3F" w:rsidR="00FC0B59" w:rsidRPr="00BB3E1F" w:rsidRDefault="00D35FB8" w:rsidP="00D35FB8">
      <w:pPr>
        <w:ind w:right="1"/>
        <w:jc w:val="both"/>
        <w:rPr>
          <w:b/>
          <w:lang w:val="bg-BG"/>
        </w:rPr>
      </w:pPr>
      <w:r w:rsidRPr="00BB3E1F">
        <w:rPr>
          <w:lang w:val="bg-BG"/>
        </w:rPr>
        <w:tab/>
      </w:r>
      <w:r w:rsidR="00FF22DE" w:rsidRPr="00BB3E1F">
        <w:rPr>
          <w:b/>
          <w:lang w:val="bg-BG"/>
        </w:rPr>
        <w:t>на</w:t>
      </w:r>
      <w:r w:rsidR="00FF22DE" w:rsidRPr="00BB3E1F">
        <w:rPr>
          <w:lang w:val="bg-BG"/>
        </w:rPr>
        <w:t xml:space="preserve"> </w:t>
      </w:r>
      <w:r w:rsidR="009022AD" w:rsidRPr="00BB3E1F">
        <w:rPr>
          <w:b/>
          <w:lang w:val="bg-BG"/>
        </w:rPr>
        <w:t>ЕС ТВ ООД</w:t>
      </w:r>
      <w:r w:rsidR="009022AD" w:rsidRPr="00BB3E1F">
        <w:rPr>
          <w:lang w:val="bg-BG"/>
        </w:rPr>
        <w:t xml:space="preserve">, </w:t>
      </w:r>
      <w:r w:rsidR="009022AD" w:rsidRPr="00BB3E1F">
        <w:rPr>
          <w:b/>
          <w:lang w:val="bg-BG"/>
        </w:rPr>
        <w:t>ЕИК:</w:t>
      </w:r>
      <w:r w:rsidR="009022AD" w:rsidRPr="00BB3E1F">
        <w:rPr>
          <w:lang w:val="bg-BG"/>
        </w:rPr>
        <w:t xml:space="preserve"> </w:t>
      </w:r>
      <w:r w:rsidR="009022AD" w:rsidRPr="00BB3E1F">
        <w:rPr>
          <w:b/>
          <w:lang w:val="bg-BG"/>
        </w:rPr>
        <w:t>204764104</w:t>
      </w:r>
      <w:r w:rsidR="009022AD">
        <w:rPr>
          <w:b/>
          <w:lang w:val="bg-BG"/>
        </w:rPr>
        <w:t>,</w:t>
      </w:r>
      <w:r w:rsidR="009022AD" w:rsidRPr="00BB3E1F">
        <w:rPr>
          <w:lang w:val="bg-BG"/>
        </w:rPr>
        <w:t xml:space="preserve"> със седалище и адрес на управление:</w:t>
      </w:r>
      <w:r w:rsidR="009022AD">
        <w:rPr>
          <w:b/>
          <w:lang w:val="bg-BG"/>
        </w:rPr>
        <w:t xml:space="preserve"> </w:t>
      </w:r>
      <w:r w:rsidR="009022AD" w:rsidRPr="00BB3E1F">
        <w:rPr>
          <w:b/>
          <w:lang w:val="bg-BG"/>
        </w:rPr>
        <w:t>гр. София</w:t>
      </w:r>
      <w:r w:rsidR="009022AD">
        <w:rPr>
          <w:b/>
          <w:lang w:val="bg-BG"/>
        </w:rPr>
        <w:t xml:space="preserve"> 1202</w:t>
      </w:r>
      <w:r w:rsidR="009022AD" w:rsidRPr="00BB3E1F">
        <w:rPr>
          <w:b/>
          <w:lang w:val="bg-BG"/>
        </w:rPr>
        <w:t xml:space="preserve">, </w:t>
      </w:r>
      <w:r w:rsidR="009022AD">
        <w:rPr>
          <w:b/>
          <w:lang w:val="bg-BG"/>
        </w:rPr>
        <w:t>б</w:t>
      </w:r>
      <w:r w:rsidR="009022AD" w:rsidRPr="00BB3E1F">
        <w:rPr>
          <w:b/>
          <w:lang w:val="bg-BG"/>
        </w:rPr>
        <w:t xml:space="preserve">ул. </w:t>
      </w:r>
      <w:r w:rsidR="009022AD" w:rsidRPr="00093C44">
        <w:rPr>
          <w:b/>
          <w:lang w:val="bg-BG"/>
        </w:rPr>
        <w:t>бул.</w:t>
      </w:r>
      <w:r w:rsidR="009022AD">
        <w:rPr>
          <w:b/>
          <w:lang w:val="bg-BG"/>
        </w:rPr>
        <w:t xml:space="preserve"> </w:t>
      </w:r>
      <w:r w:rsidR="009022AD" w:rsidRPr="00093C44">
        <w:rPr>
          <w:b/>
          <w:lang w:val="bg-BG"/>
        </w:rPr>
        <w:t>Княгиня Мария Луиза № 58, ет. 2</w:t>
      </w:r>
      <w:r w:rsidR="009022AD" w:rsidRPr="00BB3E1F">
        <w:rPr>
          <w:b/>
          <w:lang w:val="bg-BG"/>
        </w:rPr>
        <w:t xml:space="preserve">, </w:t>
      </w:r>
      <w:r w:rsidR="009022AD" w:rsidRPr="00BB3E1F">
        <w:rPr>
          <w:lang w:val="bg-BG"/>
        </w:rPr>
        <w:t>представлявано от</w:t>
      </w:r>
      <w:r w:rsidR="009022AD" w:rsidRPr="00BB3E1F">
        <w:rPr>
          <w:b/>
          <w:lang w:val="bg-BG"/>
        </w:rPr>
        <w:t xml:space="preserve"> </w:t>
      </w:r>
      <w:r w:rsidR="009022AD" w:rsidRPr="00093C44">
        <w:rPr>
          <w:b/>
          <w:bCs/>
          <w:lang w:val="bg-BG"/>
        </w:rPr>
        <w:t>Румен Минев</w:t>
      </w:r>
      <w:r w:rsidR="00AE183B">
        <w:rPr>
          <w:b/>
          <w:lang w:val="bg-BG"/>
        </w:rPr>
        <w:t>,</w:t>
      </w:r>
    </w:p>
    <w:p w14:paraId="474400A2" w14:textId="77777777" w:rsidR="00FC0B59" w:rsidRPr="00BB3E1F" w:rsidRDefault="00FC0B59" w:rsidP="00D35FB8">
      <w:pPr>
        <w:ind w:right="1"/>
        <w:jc w:val="both"/>
        <w:rPr>
          <w:lang w:val="bg-BG"/>
        </w:rPr>
      </w:pPr>
    </w:p>
    <w:p w14:paraId="634B8549" w14:textId="49A9C52D" w:rsidR="008442B0" w:rsidRDefault="008442B0" w:rsidP="008442B0">
      <w:pPr>
        <w:ind w:right="169" w:firstLine="708"/>
        <w:jc w:val="both"/>
        <w:rPr>
          <w:lang w:val="bg-BG"/>
        </w:rPr>
      </w:pPr>
      <w:r w:rsidRPr="00506BE2">
        <w:rPr>
          <w:lang w:val="bg-BG"/>
        </w:rPr>
        <w:t>с размер на задължението</w:t>
      </w:r>
      <w:r>
        <w:rPr>
          <w:b/>
          <w:bCs/>
        </w:rPr>
        <w:t xml:space="preserve"> </w:t>
      </w:r>
      <w:r w:rsidR="008D4F8E">
        <w:rPr>
          <w:b/>
          <w:bCs/>
          <w:lang w:val="bg-BG"/>
        </w:rPr>
        <w:t>5</w:t>
      </w:r>
      <w:r>
        <w:rPr>
          <w:b/>
          <w:bCs/>
        </w:rPr>
        <w:t xml:space="preserve"> </w:t>
      </w:r>
      <w:r w:rsidR="00C521FA">
        <w:rPr>
          <w:b/>
          <w:bCs/>
          <w:lang w:val="bg-BG"/>
        </w:rPr>
        <w:t>575</w:t>
      </w:r>
      <w:r>
        <w:rPr>
          <w:b/>
          <w:bCs/>
        </w:rPr>
        <w:t>.</w:t>
      </w:r>
      <w:r w:rsidR="00C521FA">
        <w:rPr>
          <w:b/>
          <w:bCs/>
          <w:lang w:val="bg-BG"/>
        </w:rPr>
        <w:t>79</w:t>
      </w:r>
      <w:r>
        <w:rPr>
          <w:b/>
          <w:bCs/>
        </w:rPr>
        <w:t xml:space="preserve"> (</w:t>
      </w:r>
      <w:r w:rsidR="008D4F8E">
        <w:rPr>
          <w:b/>
          <w:bCs/>
          <w:lang w:val="bg-BG"/>
        </w:rPr>
        <w:t xml:space="preserve">пет хиляди петстотин </w:t>
      </w:r>
      <w:r w:rsidR="00C521FA">
        <w:rPr>
          <w:b/>
          <w:bCs/>
          <w:lang w:val="bg-BG"/>
        </w:rPr>
        <w:t>седемдесет и пет</w:t>
      </w:r>
      <w:r>
        <w:rPr>
          <w:b/>
          <w:bCs/>
          <w:lang w:val="bg-BG"/>
        </w:rPr>
        <w:t xml:space="preserve"> лева и </w:t>
      </w:r>
      <w:r w:rsidR="00C521FA">
        <w:rPr>
          <w:b/>
          <w:bCs/>
          <w:lang w:val="bg-BG"/>
        </w:rPr>
        <w:t>79</w:t>
      </w:r>
      <w:r>
        <w:rPr>
          <w:b/>
          <w:bCs/>
          <w:lang w:val="bg-BG"/>
        </w:rPr>
        <w:t xml:space="preserve"> ст.</w:t>
      </w:r>
      <w:r>
        <w:rPr>
          <w:b/>
          <w:bCs/>
        </w:rPr>
        <w:t>)</w:t>
      </w:r>
      <w:r w:rsidRPr="0006362A">
        <w:rPr>
          <w:lang w:val="bg-BG"/>
        </w:rPr>
        <w:t xml:space="preserve">, </w:t>
      </w:r>
      <w:r w:rsidRPr="0042627F">
        <w:rPr>
          <w:lang w:val="bg-BG"/>
        </w:rPr>
        <w:t>от които</w:t>
      </w:r>
      <w:r>
        <w:rPr>
          <w:lang w:val="bg-BG"/>
        </w:rPr>
        <w:t>:</w:t>
      </w:r>
    </w:p>
    <w:p w14:paraId="63453F9F" w14:textId="3451D2D9" w:rsidR="008442B0" w:rsidRDefault="008442B0" w:rsidP="008442B0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jc w:val="both"/>
      </w:pPr>
      <w:r>
        <w:t>Главници</w:t>
      </w:r>
      <w:r w:rsidRPr="00704ECA">
        <w:t xml:space="preserve">: </w:t>
      </w:r>
      <w:r w:rsidR="008D4F8E">
        <w:t>5</w:t>
      </w:r>
      <w:r w:rsidRPr="00704ECA">
        <w:t> </w:t>
      </w:r>
      <w:r>
        <w:t>000</w:t>
      </w:r>
      <w:r w:rsidRPr="00704ECA">
        <w:t xml:space="preserve"> (</w:t>
      </w:r>
      <w:r w:rsidR="008D4F8E">
        <w:t>пет</w:t>
      </w:r>
      <w:r w:rsidRPr="00704ECA">
        <w:t xml:space="preserve"> хиляди)</w:t>
      </w:r>
      <w:r>
        <w:t xml:space="preserve"> лева</w:t>
      </w:r>
      <w:r w:rsidRPr="00704ECA">
        <w:t>;</w:t>
      </w:r>
      <w:r>
        <w:t xml:space="preserve"> </w:t>
      </w:r>
    </w:p>
    <w:p w14:paraId="72A6AB7F" w14:textId="0FF49016" w:rsidR="008442B0" w:rsidRDefault="008442B0" w:rsidP="008442B0">
      <w:pPr>
        <w:pStyle w:val="ListParagraph"/>
        <w:numPr>
          <w:ilvl w:val="0"/>
          <w:numId w:val="1"/>
        </w:numPr>
        <w:tabs>
          <w:tab w:val="left" w:pos="1260"/>
          <w:tab w:val="left" w:pos="1620"/>
        </w:tabs>
        <w:spacing w:after="240"/>
        <w:jc w:val="both"/>
      </w:pPr>
      <w:r>
        <w:t xml:space="preserve">Лихви: </w:t>
      </w:r>
      <w:r w:rsidR="008D4F8E">
        <w:t>5</w:t>
      </w:r>
      <w:r w:rsidR="00C521FA">
        <w:t>75</w:t>
      </w:r>
      <w:r>
        <w:t>.</w:t>
      </w:r>
      <w:r w:rsidR="00C521FA">
        <w:t>79</w:t>
      </w:r>
      <w:r>
        <w:t xml:space="preserve"> (</w:t>
      </w:r>
      <w:r w:rsidR="008D4F8E" w:rsidRPr="008D4F8E">
        <w:t xml:space="preserve">петстотин </w:t>
      </w:r>
      <w:r w:rsidR="00C521FA">
        <w:t>седемдесет и пет</w:t>
      </w:r>
      <w:r>
        <w:t xml:space="preserve"> лева и </w:t>
      </w:r>
      <w:r w:rsidR="00C521FA">
        <w:t>79</w:t>
      </w:r>
      <w:r>
        <w:t xml:space="preserve"> ст.),</w:t>
      </w:r>
    </w:p>
    <w:p w14:paraId="7F0E2730" w14:textId="77777777" w:rsidR="008442B0" w:rsidRDefault="008442B0" w:rsidP="008442B0">
      <w:pPr>
        <w:ind w:right="169"/>
        <w:jc w:val="both"/>
        <w:rPr>
          <w:lang w:val="bg-BG"/>
        </w:rPr>
      </w:pPr>
      <w:r w:rsidRPr="00506BE2">
        <w:rPr>
          <w:lang w:val="bg-BG"/>
        </w:rPr>
        <w:t>заедно със законната лихва до окончателното изплащане на сумата.</w:t>
      </w:r>
    </w:p>
    <w:p w14:paraId="202D15FA" w14:textId="77777777" w:rsidR="00FC0B59" w:rsidRPr="00BB3E1F" w:rsidRDefault="00FC0B59" w:rsidP="00D35FB8">
      <w:pPr>
        <w:ind w:right="1"/>
        <w:jc w:val="both"/>
        <w:rPr>
          <w:lang w:val="bg-BG"/>
        </w:rPr>
      </w:pPr>
    </w:p>
    <w:p w14:paraId="7CB0EE36" w14:textId="77777777" w:rsidR="00FC0B59" w:rsidRPr="00BB3E1F" w:rsidRDefault="00FF22DE" w:rsidP="00D35FB8">
      <w:pPr>
        <w:ind w:right="1"/>
        <w:jc w:val="both"/>
        <w:rPr>
          <w:lang w:val="bg-BG"/>
        </w:rPr>
      </w:pPr>
      <w:r w:rsidRPr="00BB3E1F">
        <w:rPr>
          <w:lang w:val="bg-BG"/>
        </w:rPr>
        <w:tab/>
        <w:t>Определя 14-дневен срок за доброволно изпълнение, считано от съобщаване на настоящото.</w:t>
      </w:r>
    </w:p>
    <w:p w14:paraId="2AAF7804" w14:textId="77777777" w:rsidR="00FC0B59" w:rsidRPr="00BB3E1F" w:rsidRDefault="00FF22DE" w:rsidP="00D35FB8">
      <w:pPr>
        <w:pStyle w:val="BodyTextIndent"/>
        <w:ind w:left="0" w:right="1" w:firstLine="708"/>
        <w:jc w:val="both"/>
        <w:rPr>
          <w:rFonts w:ascii="Times New Roman" w:hAnsi="Times New Roman"/>
          <w:noProof/>
          <w:lang w:val="bg-BG"/>
        </w:rPr>
      </w:pPr>
      <w:r w:rsidRPr="00BB3E1F">
        <w:rPr>
          <w:rFonts w:ascii="Times New Roman" w:hAnsi="Times New Roman"/>
          <w:lang w:val="bg-BG"/>
        </w:rPr>
        <w:t>Начинът на изпълнение на задължението е чрез превеждане на дължимите суми по</w:t>
      </w:r>
      <w:r w:rsidRPr="00BB3E1F">
        <w:rPr>
          <w:rFonts w:ascii="Times New Roman" w:hAnsi="Times New Roman"/>
          <w:noProof/>
          <w:lang w:val="bg-BG"/>
        </w:rPr>
        <w:t xml:space="preserve"> сметка на СЕМ:</w:t>
      </w:r>
    </w:p>
    <w:p w14:paraId="289C0899" w14:textId="77777777" w:rsidR="00FC0B59" w:rsidRPr="00BB3E1F" w:rsidRDefault="00FF22DE" w:rsidP="00D35FB8">
      <w:pPr>
        <w:pStyle w:val="BodyTextIndent"/>
        <w:ind w:left="0" w:right="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</w:pPr>
      <w:r w:rsidRPr="00BB3E1F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IBAN: BG49 BNBG 9661 3000 1788 01 </w:t>
      </w:r>
    </w:p>
    <w:p w14:paraId="05029294" w14:textId="77777777" w:rsidR="00FC0B59" w:rsidRPr="00BB3E1F" w:rsidRDefault="00FF22DE" w:rsidP="00D35FB8">
      <w:pPr>
        <w:pStyle w:val="BodyTextIndent"/>
        <w:ind w:left="0" w:right="1" w:firstLine="708"/>
        <w:jc w:val="both"/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</w:pPr>
      <w:r w:rsidRPr="00BB3E1F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BIC: BNBGBGSD </w:t>
      </w:r>
    </w:p>
    <w:p w14:paraId="4EBDE5B2" w14:textId="77777777" w:rsidR="00FC0B59" w:rsidRPr="00BB3E1F" w:rsidRDefault="00FF22DE" w:rsidP="00D35FB8">
      <w:pPr>
        <w:pStyle w:val="BodyTextIndent"/>
        <w:ind w:left="0" w:right="1" w:firstLine="708"/>
        <w:jc w:val="both"/>
        <w:rPr>
          <w:rFonts w:ascii="Times New Roman" w:hAnsi="Times New Roman"/>
          <w:b/>
          <w:bCs/>
          <w:lang w:val="bg-BG"/>
        </w:rPr>
      </w:pPr>
      <w:r w:rsidRPr="00BB3E1F">
        <w:rPr>
          <w:rStyle w:val="a11b1"/>
          <w:rFonts w:ascii="Times New Roman" w:hAnsi="Times New Roman"/>
          <w:b/>
          <w:bCs/>
          <w:sz w:val="24"/>
          <w:szCs w:val="24"/>
          <w:lang w:val="bg-BG"/>
        </w:rPr>
        <w:t xml:space="preserve">БНБ - ЦУ </w:t>
      </w:r>
    </w:p>
    <w:p w14:paraId="6621C4C3" w14:textId="77777777" w:rsidR="00FC0B59" w:rsidRPr="00BB3E1F" w:rsidRDefault="00FC0B59" w:rsidP="00D35FB8">
      <w:pPr>
        <w:pStyle w:val="BodyTextIndent2"/>
        <w:ind w:right="1"/>
        <w:rPr>
          <w:rFonts w:ascii="Times New Roman" w:hAnsi="Times New Roman"/>
          <w:lang w:val="bg-BG"/>
        </w:rPr>
      </w:pPr>
    </w:p>
    <w:p w14:paraId="38866AA5" w14:textId="77777777" w:rsidR="00FC0B59" w:rsidRPr="00BB3E1F" w:rsidRDefault="00FC0B59" w:rsidP="00D35FB8">
      <w:pPr>
        <w:pStyle w:val="BodyTextIndent2"/>
        <w:ind w:right="1"/>
        <w:rPr>
          <w:rFonts w:ascii="Times New Roman" w:hAnsi="Times New Roman"/>
          <w:lang w:val="bg-BG"/>
        </w:rPr>
      </w:pPr>
      <w:r w:rsidRPr="00BB3E1F">
        <w:rPr>
          <w:rFonts w:ascii="Times New Roman" w:hAnsi="Times New Roman"/>
          <w:lang w:val="bg-BG"/>
        </w:rPr>
        <w:t>В случай на неизпълнение, СЕМ ще пристъпи към производство по принудително събиране на задължението по реда на ДОПК/ГПК.</w:t>
      </w:r>
    </w:p>
    <w:p w14:paraId="17B614CF" w14:textId="77777777" w:rsidR="00FC0B59" w:rsidRPr="00BB3E1F" w:rsidRDefault="00FC0B59" w:rsidP="00D35FB8">
      <w:pPr>
        <w:pStyle w:val="BodyTextIndent2"/>
        <w:ind w:right="1"/>
        <w:rPr>
          <w:rFonts w:ascii="Times New Roman" w:hAnsi="Times New Roman"/>
          <w:lang w:val="bg-BG"/>
        </w:rPr>
      </w:pPr>
    </w:p>
    <w:p w14:paraId="3F490D02" w14:textId="77777777" w:rsidR="00FC0B59" w:rsidRPr="00BB3E1F" w:rsidRDefault="00FC0B59" w:rsidP="00D35FB8">
      <w:pPr>
        <w:pStyle w:val="BodyTextIndent2"/>
        <w:ind w:right="1"/>
        <w:rPr>
          <w:rFonts w:ascii="Times New Roman" w:hAnsi="Times New Roman"/>
          <w:lang w:val="bg-BG"/>
        </w:rPr>
      </w:pPr>
      <w:r w:rsidRPr="00BB3E1F">
        <w:rPr>
          <w:rFonts w:ascii="Times New Roman" w:hAnsi="Times New Roman"/>
          <w:lang w:val="bg-BG"/>
        </w:rPr>
        <w:t xml:space="preserve">На основание чл. 166, ал. 3 от ДОПК, във връзка с чл. 149, ал. 1 от АПК и чл. 38, </w:t>
      </w:r>
      <w:r w:rsidR="002F45C2" w:rsidRPr="00BB3E1F">
        <w:rPr>
          <w:rFonts w:ascii="Times New Roman" w:hAnsi="Times New Roman"/>
          <w:lang w:val="bg-BG"/>
        </w:rPr>
        <w:t xml:space="preserve">    </w:t>
      </w:r>
      <w:r w:rsidRPr="00BB3E1F">
        <w:rPr>
          <w:rFonts w:ascii="Times New Roman" w:hAnsi="Times New Roman"/>
          <w:lang w:val="bg-BG"/>
        </w:rPr>
        <w:t>ал. 1 от ЗРТ, актът за установяване на публично държавно вземане подлежи на обжалване по реда на Административнопроцесуалния кодекс чрез Съвета за електронни медии пред Административен съд</w:t>
      </w:r>
      <w:r w:rsidR="00AE183B">
        <w:rPr>
          <w:rFonts w:ascii="Times New Roman" w:hAnsi="Times New Roman"/>
          <w:lang w:val="bg-BG"/>
        </w:rPr>
        <w:t xml:space="preserve"> </w:t>
      </w:r>
      <w:r w:rsidRPr="00BB3E1F">
        <w:rPr>
          <w:rFonts w:ascii="Times New Roman" w:hAnsi="Times New Roman"/>
          <w:lang w:val="bg-BG"/>
        </w:rPr>
        <w:t>- София област в 14-дневен срок от съобщаването му.</w:t>
      </w:r>
    </w:p>
    <w:p w14:paraId="7084EE53" w14:textId="77777777" w:rsidR="00FC0B59" w:rsidRPr="00BB3E1F" w:rsidRDefault="00FC0B59" w:rsidP="00D35FB8">
      <w:pPr>
        <w:ind w:right="1" w:firstLine="720"/>
        <w:jc w:val="both"/>
        <w:rPr>
          <w:lang w:val="bg-BG"/>
        </w:rPr>
      </w:pPr>
    </w:p>
    <w:p w14:paraId="36B7D5DF" w14:textId="77777777" w:rsidR="00FC0B59" w:rsidRPr="00BB3E1F" w:rsidRDefault="00FC0B59" w:rsidP="00D35FB8">
      <w:pPr>
        <w:ind w:right="1" w:firstLine="720"/>
        <w:jc w:val="both"/>
        <w:rPr>
          <w:lang w:val="bg-BG"/>
        </w:rPr>
      </w:pPr>
      <w:r w:rsidRPr="00BB3E1F">
        <w:rPr>
          <w:lang w:val="bg-BG"/>
        </w:rPr>
        <w:t>Настоящият акт за установяване на публично държавно вземане се издава в три еднообразни екземпляра: един за СЕМ, един за НАП/ЧСИ и един за задълженото лице.</w:t>
      </w:r>
    </w:p>
    <w:p w14:paraId="45949F42" w14:textId="77777777" w:rsidR="00FC0B59" w:rsidRPr="00BB3E1F" w:rsidRDefault="00FC0B59" w:rsidP="00D35FB8">
      <w:pPr>
        <w:ind w:right="1"/>
        <w:jc w:val="both"/>
        <w:rPr>
          <w:b/>
          <w:lang w:val="bg-BG"/>
        </w:rPr>
      </w:pPr>
    </w:p>
    <w:p w14:paraId="037883F6" w14:textId="5E8DE77F" w:rsidR="00B5201A" w:rsidRDefault="00B5201A" w:rsidP="00D35FB8">
      <w:pPr>
        <w:ind w:right="1"/>
        <w:jc w:val="both"/>
        <w:rPr>
          <w:b/>
          <w:lang w:val="bg-BG"/>
        </w:rPr>
      </w:pPr>
    </w:p>
    <w:p w14:paraId="0E634314" w14:textId="77777777" w:rsidR="00D35FB8" w:rsidRPr="00BB3E1F" w:rsidRDefault="00D35FB8" w:rsidP="00D35FB8">
      <w:pPr>
        <w:ind w:right="1"/>
        <w:jc w:val="both"/>
        <w:rPr>
          <w:b/>
          <w:lang w:val="bg-BG"/>
        </w:rPr>
      </w:pPr>
    </w:p>
    <w:p w14:paraId="4E71CFAD" w14:textId="77777777" w:rsidR="008D4F8E" w:rsidRPr="00506BE2" w:rsidRDefault="008D4F8E" w:rsidP="008D4F8E">
      <w:pPr>
        <w:ind w:right="169"/>
        <w:rPr>
          <w:b/>
          <w:lang w:val="bg-BG"/>
        </w:rPr>
      </w:pPr>
      <w:r>
        <w:rPr>
          <w:b/>
          <w:lang w:val="bg-BG"/>
        </w:rPr>
        <w:t>Д-Р ГАБРИЕЛА НАПЛАТАНОВА</w:t>
      </w:r>
    </w:p>
    <w:p w14:paraId="7F390260" w14:textId="77777777" w:rsidR="008D4F8E" w:rsidRPr="00506BE2" w:rsidRDefault="008D4F8E" w:rsidP="008D4F8E">
      <w:pPr>
        <w:ind w:right="169"/>
        <w:rPr>
          <w:b/>
          <w:lang w:val="bg-BG"/>
        </w:rPr>
      </w:pPr>
      <w:r>
        <w:rPr>
          <w:b/>
          <w:lang w:val="bg-BG"/>
        </w:rPr>
        <w:t xml:space="preserve">И.Д. </w:t>
      </w:r>
      <w:r w:rsidRPr="00506BE2">
        <w:rPr>
          <w:b/>
          <w:lang w:val="bg-BG"/>
        </w:rPr>
        <w:t xml:space="preserve">ПРЕДСЕДАТЕЛ НА СЕМ                                     </w:t>
      </w:r>
    </w:p>
    <w:p w14:paraId="7E8D746C" w14:textId="77777777" w:rsidR="00FC0B59" w:rsidRPr="00BB3E1F" w:rsidRDefault="00FC0B59" w:rsidP="00D35FB8">
      <w:pPr>
        <w:ind w:right="1"/>
        <w:jc w:val="both"/>
        <w:rPr>
          <w:b/>
          <w:lang w:val="bg-BG"/>
        </w:rPr>
      </w:pPr>
    </w:p>
    <w:p w14:paraId="5F59AA9F" w14:textId="191705C3" w:rsidR="009022AD" w:rsidRPr="009022AD" w:rsidRDefault="00FC0B59" w:rsidP="00C520D1">
      <w:pPr>
        <w:ind w:right="1" w:firstLine="630"/>
        <w:jc w:val="both"/>
        <w:rPr>
          <w:lang w:val="bg-BG"/>
        </w:rPr>
      </w:pPr>
      <w:r w:rsidRPr="00BB3E1F">
        <w:rPr>
          <w:b/>
          <w:lang w:val="bg-BG"/>
        </w:rPr>
        <w:t xml:space="preserve">                                     </w:t>
      </w:r>
    </w:p>
    <w:p w14:paraId="4FC53057" w14:textId="5ADC57CA" w:rsidR="009022AD" w:rsidRPr="009022AD" w:rsidRDefault="009022AD" w:rsidP="009022AD">
      <w:pPr>
        <w:rPr>
          <w:lang w:val="bg-BG"/>
        </w:rPr>
      </w:pPr>
    </w:p>
    <w:p w14:paraId="5220C696" w14:textId="4E6F390A" w:rsidR="009022AD" w:rsidRPr="009022AD" w:rsidRDefault="009022AD" w:rsidP="009022AD">
      <w:pPr>
        <w:rPr>
          <w:lang w:val="bg-BG"/>
        </w:rPr>
      </w:pPr>
    </w:p>
    <w:p w14:paraId="1BEC1897" w14:textId="4B78182B" w:rsidR="009022AD" w:rsidRPr="009022AD" w:rsidRDefault="009022AD" w:rsidP="009022AD">
      <w:pPr>
        <w:tabs>
          <w:tab w:val="left" w:pos="6578"/>
        </w:tabs>
        <w:rPr>
          <w:lang w:val="bg-BG"/>
        </w:rPr>
      </w:pPr>
      <w:r>
        <w:rPr>
          <w:lang w:val="bg-BG"/>
        </w:rPr>
        <w:tab/>
      </w:r>
    </w:p>
    <w:sectPr w:rsidR="009022AD" w:rsidRPr="009022AD" w:rsidSect="00093C44">
      <w:footerReference w:type="even" r:id="rId7"/>
      <w:footerReference w:type="default" r:id="rId8"/>
      <w:pgSz w:w="11906" w:h="16838"/>
      <w:pgMar w:top="709" w:right="119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0E318" w14:textId="77777777" w:rsidR="005A3BFF" w:rsidRDefault="005A3BFF">
      <w:r>
        <w:separator/>
      </w:r>
    </w:p>
  </w:endnote>
  <w:endnote w:type="continuationSeparator" w:id="0">
    <w:p w14:paraId="13E35285" w14:textId="77777777" w:rsidR="005A3BFF" w:rsidRDefault="005A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660E0" w14:textId="5CF882DE" w:rsidR="00BE49D4" w:rsidRDefault="00F83CD2" w:rsidP="00C272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E49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3C4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3F27C7" w14:textId="77777777" w:rsidR="00BE49D4" w:rsidRDefault="00BE49D4" w:rsidP="00C272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D8FC5" w14:textId="77777777" w:rsidR="00BE49D4" w:rsidRPr="00D50497" w:rsidRDefault="00F83CD2" w:rsidP="00C27207">
    <w:pPr>
      <w:pStyle w:val="Footer"/>
      <w:framePr w:wrap="around" w:vAnchor="text" w:hAnchor="margin" w:xAlign="right" w:y="1"/>
      <w:rPr>
        <w:rStyle w:val="PageNumber"/>
        <w:lang w:val="ru-RU"/>
      </w:rPr>
    </w:pPr>
    <w:r>
      <w:rPr>
        <w:rStyle w:val="PageNumber"/>
      </w:rPr>
      <w:fldChar w:fldCharType="begin"/>
    </w:r>
    <w:r w:rsidR="00BE49D4">
      <w:rPr>
        <w:rStyle w:val="PageNumber"/>
      </w:rPr>
      <w:instrText>PAGE</w:instrText>
    </w:r>
    <w:r w:rsidR="00BE49D4" w:rsidRPr="00D50497">
      <w:rPr>
        <w:rStyle w:val="PageNumber"/>
        <w:lang w:val="ru-RU"/>
      </w:rPr>
      <w:instrText xml:space="preserve">  </w:instrText>
    </w:r>
    <w:r>
      <w:rPr>
        <w:rStyle w:val="PageNumber"/>
      </w:rPr>
      <w:fldChar w:fldCharType="separate"/>
    </w:r>
    <w:r w:rsidR="00947404" w:rsidRPr="00D50497">
      <w:rPr>
        <w:rStyle w:val="PageNumber"/>
        <w:noProof/>
        <w:lang w:val="ru-RU"/>
      </w:rPr>
      <w:t>2</w:t>
    </w:r>
    <w:r>
      <w:rPr>
        <w:rStyle w:val="PageNumber"/>
      </w:rPr>
      <w:fldChar w:fldCharType="end"/>
    </w:r>
  </w:p>
  <w:p w14:paraId="0F817BC5" w14:textId="37384355" w:rsidR="00BE49D4" w:rsidRPr="00C27207" w:rsidRDefault="00BE49D4" w:rsidP="000D1040">
    <w:pPr>
      <w:pStyle w:val="Footer"/>
      <w:pBdr>
        <w:top w:val="single" w:sz="4" w:space="1" w:color="auto"/>
      </w:pBdr>
      <w:tabs>
        <w:tab w:val="clear" w:pos="9072"/>
        <w:tab w:val="left" w:pos="7870"/>
      </w:tabs>
      <w:ind w:right="360"/>
      <w:rPr>
        <w:i/>
        <w:iCs/>
        <w:sz w:val="16"/>
        <w:szCs w:val="16"/>
        <w:lang w:val="bg-BG"/>
      </w:rPr>
    </w:pPr>
    <w:r w:rsidRPr="000D1040">
      <w:rPr>
        <w:i/>
        <w:iCs/>
        <w:sz w:val="16"/>
        <w:szCs w:val="16"/>
        <w:lang w:val="bg-BG"/>
      </w:rPr>
      <w:t>Съвет за електронни медии, Акт за установяване на публично държавно в</w:t>
    </w:r>
    <w:r w:rsidR="00511E16">
      <w:rPr>
        <w:i/>
        <w:iCs/>
        <w:sz w:val="16"/>
        <w:szCs w:val="16"/>
        <w:lang w:val="bg-BG"/>
      </w:rPr>
      <w:t xml:space="preserve">земане </w:t>
    </w:r>
    <w:r w:rsidR="00511E16" w:rsidRPr="00B35BC9">
      <w:rPr>
        <w:i/>
        <w:iCs/>
        <w:sz w:val="16"/>
        <w:szCs w:val="16"/>
        <w:lang w:val="bg-BG"/>
      </w:rPr>
      <w:t xml:space="preserve">№ </w:t>
    </w:r>
    <w:r w:rsidR="00511E16" w:rsidRPr="00535B36">
      <w:rPr>
        <w:i/>
        <w:iCs/>
        <w:sz w:val="16"/>
        <w:szCs w:val="16"/>
        <w:lang w:val="bg-BG"/>
      </w:rPr>
      <w:t>РД-12</w:t>
    </w:r>
    <w:r w:rsidR="004114EF">
      <w:rPr>
        <w:i/>
        <w:iCs/>
        <w:sz w:val="16"/>
        <w:szCs w:val="16"/>
        <w:lang w:val="ru-RU"/>
      </w:rPr>
      <w:t>-</w:t>
    </w:r>
    <w:r w:rsidR="006039B1">
      <w:rPr>
        <w:i/>
        <w:iCs/>
        <w:sz w:val="16"/>
        <w:szCs w:val="16"/>
        <w:lang w:val="ru-RU"/>
      </w:rPr>
      <w:t>14</w:t>
    </w:r>
    <w:r w:rsidR="004114EF">
      <w:rPr>
        <w:i/>
        <w:iCs/>
        <w:sz w:val="16"/>
        <w:szCs w:val="16"/>
        <w:lang w:val="ru-RU"/>
      </w:rPr>
      <w:t>/</w:t>
    </w:r>
    <w:r w:rsidR="00C520D1">
      <w:rPr>
        <w:i/>
        <w:iCs/>
        <w:sz w:val="16"/>
        <w:szCs w:val="16"/>
        <w:lang w:val="ru-RU"/>
      </w:rPr>
      <w:t>1</w:t>
    </w:r>
    <w:r w:rsidR="008442B0">
      <w:rPr>
        <w:i/>
        <w:iCs/>
        <w:sz w:val="16"/>
        <w:szCs w:val="16"/>
        <w:lang w:val="ru-RU"/>
      </w:rPr>
      <w:t>3</w:t>
    </w:r>
    <w:r w:rsidR="004114EF">
      <w:rPr>
        <w:i/>
        <w:iCs/>
        <w:sz w:val="16"/>
        <w:szCs w:val="16"/>
        <w:lang w:val="ru-RU"/>
      </w:rPr>
      <w:t>.0</w:t>
    </w:r>
    <w:r w:rsidR="008442B0">
      <w:rPr>
        <w:i/>
        <w:iCs/>
        <w:sz w:val="16"/>
        <w:szCs w:val="16"/>
        <w:lang w:val="ru-RU"/>
      </w:rPr>
      <w:t>6</w:t>
    </w:r>
    <w:r w:rsidR="004114EF">
      <w:rPr>
        <w:i/>
        <w:iCs/>
        <w:sz w:val="16"/>
        <w:szCs w:val="16"/>
        <w:lang w:val="ru-RU"/>
      </w:rPr>
      <w:t>.2</w:t>
    </w:r>
    <w:r w:rsidR="00B35BC9" w:rsidRPr="00535B36">
      <w:rPr>
        <w:i/>
        <w:iCs/>
        <w:sz w:val="16"/>
        <w:szCs w:val="16"/>
        <w:lang w:val="ru-RU"/>
      </w:rPr>
      <w:t>02</w:t>
    </w:r>
    <w:r w:rsidR="008442B0">
      <w:rPr>
        <w:i/>
        <w:iCs/>
        <w:sz w:val="16"/>
        <w:szCs w:val="16"/>
        <w:lang w:val="ru-RU"/>
      </w:rPr>
      <w:t>4</w:t>
    </w:r>
    <w:r w:rsidR="00947404" w:rsidRPr="00535B36">
      <w:rPr>
        <w:i/>
        <w:iCs/>
        <w:sz w:val="16"/>
        <w:szCs w:val="16"/>
        <w:lang w:val="ru-RU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FF75E" w14:textId="77777777" w:rsidR="005A3BFF" w:rsidRDefault="005A3BFF">
      <w:r>
        <w:separator/>
      </w:r>
    </w:p>
  </w:footnote>
  <w:footnote w:type="continuationSeparator" w:id="0">
    <w:p w14:paraId="1ED863B8" w14:textId="77777777" w:rsidR="005A3BFF" w:rsidRDefault="005A3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E513F"/>
    <w:multiLevelType w:val="hybridMultilevel"/>
    <w:tmpl w:val="8BCEC7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6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72"/>
    <w:rsid w:val="00000E41"/>
    <w:rsid w:val="0000229C"/>
    <w:rsid w:val="0000543E"/>
    <w:rsid w:val="000147C6"/>
    <w:rsid w:val="000157D0"/>
    <w:rsid w:val="0001756C"/>
    <w:rsid w:val="000229D0"/>
    <w:rsid w:val="000332B1"/>
    <w:rsid w:val="00036261"/>
    <w:rsid w:val="00036674"/>
    <w:rsid w:val="000409E0"/>
    <w:rsid w:val="00043EAF"/>
    <w:rsid w:val="0004420B"/>
    <w:rsid w:val="00051DCF"/>
    <w:rsid w:val="0005364C"/>
    <w:rsid w:val="00063422"/>
    <w:rsid w:val="00063EC7"/>
    <w:rsid w:val="0006567C"/>
    <w:rsid w:val="00065D53"/>
    <w:rsid w:val="00071F15"/>
    <w:rsid w:val="00075F9C"/>
    <w:rsid w:val="000774CD"/>
    <w:rsid w:val="00080253"/>
    <w:rsid w:val="00086180"/>
    <w:rsid w:val="00090EF2"/>
    <w:rsid w:val="000913D2"/>
    <w:rsid w:val="000927CD"/>
    <w:rsid w:val="00093C44"/>
    <w:rsid w:val="000A0EDE"/>
    <w:rsid w:val="000B771C"/>
    <w:rsid w:val="000C0D5C"/>
    <w:rsid w:val="000C4914"/>
    <w:rsid w:val="000C73A9"/>
    <w:rsid w:val="000D1040"/>
    <w:rsid w:val="000D29F7"/>
    <w:rsid w:val="000D3FA1"/>
    <w:rsid w:val="000D75D1"/>
    <w:rsid w:val="000E7A42"/>
    <w:rsid w:val="000F098F"/>
    <w:rsid w:val="000F718D"/>
    <w:rsid w:val="001051F0"/>
    <w:rsid w:val="00105305"/>
    <w:rsid w:val="001063ED"/>
    <w:rsid w:val="00121E1F"/>
    <w:rsid w:val="00124EF7"/>
    <w:rsid w:val="00125C24"/>
    <w:rsid w:val="001323CA"/>
    <w:rsid w:val="00136718"/>
    <w:rsid w:val="00140005"/>
    <w:rsid w:val="00141890"/>
    <w:rsid w:val="00144F40"/>
    <w:rsid w:val="00146BB2"/>
    <w:rsid w:val="00146FCC"/>
    <w:rsid w:val="001528D5"/>
    <w:rsid w:val="00160F82"/>
    <w:rsid w:val="00164799"/>
    <w:rsid w:val="0016793F"/>
    <w:rsid w:val="00177DCB"/>
    <w:rsid w:val="00182484"/>
    <w:rsid w:val="00183BF9"/>
    <w:rsid w:val="00184FCC"/>
    <w:rsid w:val="00191A1A"/>
    <w:rsid w:val="00192760"/>
    <w:rsid w:val="0019413A"/>
    <w:rsid w:val="001A2D35"/>
    <w:rsid w:val="001A62CB"/>
    <w:rsid w:val="001B10D9"/>
    <w:rsid w:val="001B5D15"/>
    <w:rsid w:val="001B5F55"/>
    <w:rsid w:val="001C2ED2"/>
    <w:rsid w:val="001C6DC4"/>
    <w:rsid w:val="001D1C03"/>
    <w:rsid w:val="001D56E9"/>
    <w:rsid w:val="001D5832"/>
    <w:rsid w:val="001D5B94"/>
    <w:rsid w:val="001E07A1"/>
    <w:rsid w:val="001E6021"/>
    <w:rsid w:val="001F0871"/>
    <w:rsid w:val="001F08E7"/>
    <w:rsid w:val="001F2505"/>
    <w:rsid w:val="001F3D05"/>
    <w:rsid w:val="00203ED6"/>
    <w:rsid w:val="00217676"/>
    <w:rsid w:val="002202D3"/>
    <w:rsid w:val="00225010"/>
    <w:rsid w:val="002309E4"/>
    <w:rsid w:val="00231C82"/>
    <w:rsid w:val="00232CBE"/>
    <w:rsid w:val="002341CB"/>
    <w:rsid w:val="00236896"/>
    <w:rsid w:val="002417C9"/>
    <w:rsid w:val="00251C95"/>
    <w:rsid w:val="00253C52"/>
    <w:rsid w:val="00255A65"/>
    <w:rsid w:val="00255E08"/>
    <w:rsid w:val="00270EA5"/>
    <w:rsid w:val="002716EC"/>
    <w:rsid w:val="00283893"/>
    <w:rsid w:val="00285230"/>
    <w:rsid w:val="002853D1"/>
    <w:rsid w:val="00287F53"/>
    <w:rsid w:val="002A06BD"/>
    <w:rsid w:val="002A13E5"/>
    <w:rsid w:val="002A77D5"/>
    <w:rsid w:val="002A7967"/>
    <w:rsid w:val="002B15F0"/>
    <w:rsid w:val="002B1885"/>
    <w:rsid w:val="002B7099"/>
    <w:rsid w:val="002C4534"/>
    <w:rsid w:val="002D0CB9"/>
    <w:rsid w:val="002D1AEB"/>
    <w:rsid w:val="002E7C9B"/>
    <w:rsid w:val="002F08A9"/>
    <w:rsid w:val="002F45C2"/>
    <w:rsid w:val="002F585E"/>
    <w:rsid w:val="002F6BB7"/>
    <w:rsid w:val="00300B81"/>
    <w:rsid w:val="0030160C"/>
    <w:rsid w:val="00310C2E"/>
    <w:rsid w:val="003124A5"/>
    <w:rsid w:val="00315BA9"/>
    <w:rsid w:val="00320F6E"/>
    <w:rsid w:val="003230AC"/>
    <w:rsid w:val="00324126"/>
    <w:rsid w:val="00324386"/>
    <w:rsid w:val="00325773"/>
    <w:rsid w:val="0032577F"/>
    <w:rsid w:val="0032663D"/>
    <w:rsid w:val="00330142"/>
    <w:rsid w:val="00331D27"/>
    <w:rsid w:val="00332AFB"/>
    <w:rsid w:val="00337C17"/>
    <w:rsid w:val="00350AC1"/>
    <w:rsid w:val="003545FF"/>
    <w:rsid w:val="00360D7C"/>
    <w:rsid w:val="003649F8"/>
    <w:rsid w:val="00364BCC"/>
    <w:rsid w:val="00366C82"/>
    <w:rsid w:val="00367C79"/>
    <w:rsid w:val="0038025F"/>
    <w:rsid w:val="0038591B"/>
    <w:rsid w:val="003928AA"/>
    <w:rsid w:val="003932AD"/>
    <w:rsid w:val="00394793"/>
    <w:rsid w:val="003A0C9C"/>
    <w:rsid w:val="003A27A8"/>
    <w:rsid w:val="003B09C1"/>
    <w:rsid w:val="003B2902"/>
    <w:rsid w:val="003B6CF1"/>
    <w:rsid w:val="003C0B6B"/>
    <w:rsid w:val="003C6310"/>
    <w:rsid w:val="003D607C"/>
    <w:rsid w:val="003D6C2F"/>
    <w:rsid w:val="003E021F"/>
    <w:rsid w:val="003E2F79"/>
    <w:rsid w:val="003E588B"/>
    <w:rsid w:val="003F062C"/>
    <w:rsid w:val="003F2BEA"/>
    <w:rsid w:val="003F2D85"/>
    <w:rsid w:val="004022B0"/>
    <w:rsid w:val="00403C16"/>
    <w:rsid w:val="004114EF"/>
    <w:rsid w:val="00414091"/>
    <w:rsid w:val="00417C26"/>
    <w:rsid w:val="00422E84"/>
    <w:rsid w:val="00423DCD"/>
    <w:rsid w:val="004344B6"/>
    <w:rsid w:val="0044123B"/>
    <w:rsid w:val="00445ED9"/>
    <w:rsid w:val="004503B1"/>
    <w:rsid w:val="0045096F"/>
    <w:rsid w:val="00454DF6"/>
    <w:rsid w:val="00455145"/>
    <w:rsid w:val="00455560"/>
    <w:rsid w:val="00460D27"/>
    <w:rsid w:val="0046287C"/>
    <w:rsid w:val="00462A22"/>
    <w:rsid w:val="00467556"/>
    <w:rsid w:val="0046771D"/>
    <w:rsid w:val="00470B12"/>
    <w:rsid w:val="004723ED"/>
    <w:rsid w:val="0047312F"/>
    <w:rsid w:val="004772B4"/>
    <w:rsid w:val="0048315B"/>
    <w:rsid w:val="00483269"/>
    <w:rsid w:val="004837D0"/>
    <w:rsid w:val="004847EB"/>
    <w:rsid w:val="0048651C"/>
    <w:rsid w:val="004935FB"/>
    <w:rsid w:val="004B3FC0"/>
    <w:rsid w:val="004C54F1"/>
    <w:rsid w:val="004C5551"/>
    <w:rsid w:val="004D3859"/>
    <w:rsid w:val="004D61A9"/>
    <w:rsid w:val="004E0050"/>
    <w:rsid w:val="004F1EEC"/>
    <w:rsid w:val="004F4ED9"/>
    <w:rsid w:val="004F5B42"/>
    <w:rsid w:val="00501465"/>
    <w:rsid w:val="00503D84"/>
    <w:rsid w:val="00506EE7"/>
    <w:rsid w:val="00507BAE"/>
    <w:rsid w:val="00510370"/>
    <w:rsid w:val="0051076D"/>
    <w:rsid w:val="00511E16"/>
    <w:rsid w:val="00525353"/>
    <w:rsid w:val="00530176"/>
    <w:rsid w:val="005323DA"/>
    <w:rsid w:val="005341FD"/>
    <w:rsid w:val="0053593F"/>
    <w:rsid w:val="00535B36"/>
    <w:rsid w:val="00541294"/>
    <w:rsid w:val="0055001D"/>
    <w:rsid w:val="00553841"/>
    <w:rsid w:val="005543AC"/>
    <w:rsid w:val="00562BE4"/>
    <w:rsid w:val="00563C16"/>
    <w:rsid w:val="0056417C"/>
    <w:rsid w:val="00570202"/>
    <w:rsid w:val="00571E14"/>
    <w:rsid w:val="005752F5"/>
    <w:rsid w:val="00575898"/>
    <w:rsid w:val="0058719F"/>
    <w:rsid w:val="00592A87"/>
    <w:rsid w:val="0059318F"/>
    <w:rsid w:val="005A0546"/>
    <w:rsid w:val="005A3BFF"/>
    <w:rsid w:val="005B15CE"/>
    <w:rsid w:val="005B5666"/>
    <w:rsid w:val="005B6FC9"/>
    <w:rsid w:val="005C689D"/>
    <w:rsid w:val="005C7E8E"/>
    <w:rsid w:val="005D0769"/>
    <w:rsid w:val="005D42FD"/>
    <w:rsid w:val="005E0C22"/>
    <w:rsid w:val="005E4355"/>
    <w:rsid w:val="005F05B0"/>
    <w:rsid w:val="005F0BA4"/>
    <w:rsid w:val="005F2D81"/>
    <w:rsid w:val="006039B1"/>
    <w:rsid w:val="006047E9"/>
    <w:rsid w:val="006050F3"/>
    <w:rsid w:val="006072B0"/>
    <w:rsid w:val="006103AA"/>
    <w:rsid w:val="00611100"/>
    <w:rsid w:val="006121C9"/>
    <w:rsid w:val="006129E7"/>
    <w:rsid w:val="00612A3D"/>
    <w:rsid w:val="0061599A"/>
    <w:rsid w:val="00617DDC"/>
    <w:rsid w:val="00635550"/>
    <w:rsid w:val="00641BBC"/>
    <w:rsid w:val="00643C1A"/>
    <w:rsid w:val="00644B5D"/>
    <w:rsid w:val="00650AB7"/>
    <w:rsid w:val="006536E3"/>
    <w:rsid w:val="00653891"/>
    <w:rsid w:val="006577BE"/>
    <w:rsid w:val="00665089"/>
    <w:rsid w:val="00675E7F"/>
    <w:rsid w:val="00681C58"/>
    <w:rsid w:val="0068413B"/>
    <w:rsid w:val="0068488D"/>
    <w:rsid w:val="00685C0A"/>
    <w:rsid w:val="0068621D"/>
    <w:rsid w:val="0068676F"/>
    <w:rsid w:val="00690541"/>
    <w:rsid w:val="0069085A"/>
    <w:rsid w:val="00691997"/>
    <w:rsid w:val="006923F3"/>
    <w:rsid w:val="0069574A"/>
    <w:rsid w:val="006A6F7B"/>
    <w:rsid w:val="006A7123"/>
    <w:rsid w:val="006A7EC5"/>
    <w:rsid w:val="006B21B5"/>
    <w:rsid w:val="006B51E8"/>
    <w:rsid w:val="006C029F"/>
    <w:rsid w:val="006C102E"/>
    <w:rsid w:val="006C17C7"/>
    <w:rsid w:val="006C600A"/>
    <w:rsid w:val="006C753D"/>
    <w:rsid w:val="006D07D9"/>
    <w:rsid w:val="006D23C1"/>
    <w:rsid w:val="006D332D"/>
    <w:rsid w:val="006D363B"/>
    <w:rsid w:val="006D3AA9"/>
    <w:rsid w:val="006D4A4A"/>
    <w:rsid w:val="006D5248"/>
    <w:rsid w:val="006E382F"/>
    <w:rsid w:val="006E497F"/>
    <w:rsid w:val="006F4402"/>
    <w:rsid w:val="00703E2F"/>
    <w:rsid w:val="00713F70"/>
    <w:rsid w:val="00716CA0"/>
    <w:rsid w:val="00717836"/>
    <w:rsid w:val="00717D38"/>
    <w:rsid w:val="007323D7"/>
    <w:rsid w:val="00740DD5"/>
    <w:rsid w:val="00743115"/>
    <w:rsid w:val="00745DCD"/>
    <w:rsid w:val="00752839"/>
    <w:rsid w:val="007617CD"/>
    <w:rsid w:val="00764221"/>
    <w:rsid w:val="00767D52"/>
    <w:rsid w:val="00772A25"/>
    <w:rsid w:val="00776CC2"/>
    <w:rsid w:val="007829C0"/>
    <w:rsid w:val="00786157"/>
    <w:rsid w:val="007932CD"/>
    <w:rsid w:val="00794D59"/>
    <w:rsid w:val="007A4799"/>
    <w:rsid w:val="007A5B59"/>
    <w:rsid w:val="007A5D25"/>
    <w:rsid w:val="007A7F61"/>
    <w:rsid w:val="007B1039"/>
    <w:rsid w:val="007B1521"/>
    <w:rsid w:val="007B248E"/>
    <w:rsid w:val="007B3A3A"/>
    <w:rsid w:val="007B3DC3"/>
    <w:rsid w:val="007C4239"/>
    <w:rsid w:val="007C63A5"/>
    <w:rsid w:val="007D2D44"/>
    <w:rsid w:val="007D2DD4"/>
    <w:rsid w:val="007D7309"/>
    <w:rsid w:val="007E6BDC"/>
    <w:rsid w:val="007F1224"/>
    <w:rsid w:val="007F675E"/>
    <w:rsid w:val="00803E19"/>
    <w:rsid w:val="00812908"/>
    <w:rsid w:val="00815D44"/>
    <w:rsid w:val="008173E0"/>
    <w:rsid w:val="00827F95"/>
    <w:rsid w:val="00831C4F"/>
    <w:rsid w:val="00833C85"/>
    <w:rsid w:val="0083715E"/>
    <w:rsid w:val="008442B0"/>
    <w:rsid w:val="00844D28"/>
    <w:rsid w:val="008456E0"/>
    <w:rsid w:val="00864F03"/>
    <w:rsid w:val="00865492"/>
    <w:rsid w:val="00875289"/>
    <w:rsid w:val="0088559D"/>
    <w:rsid w:val="00890193"/>
    <w:rsid w:val="008978AC"/>
    <w:rsid w:val="008A0A0C"/>
    <w:rsid w:val="008A2115"/>
    <w:rsid w:val="008A3EEE"/>
    <w:rsid w:val="008B47B2"/>
    <w:rsid w:val="008B4FD7"/>
    <w:rsid w:val="008C0EB4"/>
    <w:rsid w:val="008D0622"/>
    <w:rsid w:val="008D4087"/>
    <w:rsid w:val="008D4F8E"/>
    <w:rsid w:val="008D6278"/>
    <w:rsid w:val="008D6A35"/>
    <w:rsid w:val="008E085A"/>
    <w:rsid w:val="008E137E"/>
    <w:rsid w:val="008E2087"/>
    <w:rsid w:val="008E72F7"/>
    <w:rsid w:val="008F5579"/>
    <w:rsid w:val="009022AD"/>
    <w:rsid w:val="009044B0"/>
    <w:rsid w:val="00905A51"/>
    <w:rsid w:val="00907628"/>
    <w:rsid w:val="00910CDD"/>
    <w:rsid w:val="00916A2F"/>
    <w:rsid w:val="009202B8"/>
    <w:rsid w:val="0092404A"/>
    <w:rsid w:val="00930E05"/>
    <w:rsid w:val="00942B8C"/>
    <w:rsid w:val="00943749"/>
    <w:rsid w:val="00946FF2"/>
    <w:rsid w:val="00947404"/>
    <w:rsid w:val="00966860"/>
    <w:rsid w:val="00970C15"/>
    <w:rsid w:val="00974849"/>
    <w:rsid w:val="00976496"/>
    <w:rsid w:val="00982058"/>
    <w:rsid w:val="0098350A"/>
    <w:rsid w:val="009869CD"/>
    <w:rsid w:val="009A722B"/>
    <w:rsid w:val="009B34BE"/>
    <w:rsid w:val="009B7E6A"/>
    <w:rsid w:val="009C3983"/>
    <w:rsid w:val="009D0F23"/>
    <w:rsid w:val="009E13EC"/>
    <w:rsid w:val="009E53D4"/>
    <w:rsid w:val="009F0036"/>
    <w:rsid w:val="009F0F95"/>
    <w:rsid w:val="009F2034"/>
    <w:rsid w:val="00A07939"/>
    <w:rsid w:val="00A10445"/>
    <w:rsid w:val="00A120AB"/>
    <w:rsid w:val="00A22246"/>
    <w:rsid w:val="00A226E3"/>
    <w:rsid w:val="00A2332A"/>
    <w:rsid w:val="00A351C1"/>
    <w:rsid w:val="00A35C6A"/>
    <w:rsid w:val="00A36444"/>
    <w:rsid w:val="00A435F9"/>
    <w:rsid w:val="00A44433"/>
    <w:rsid w:val="00A5294D"/>
    <w:rsid w:val="00A61766"/>
    <w:rsid w:val="00A63578"/>
    <w:rsid w:val="00A6447B"/>
    <w:rsid w:val="00A6546E"/>
    <w:rsid w:val="00A73922"/>
    <w:rsid w:val="00A81539"/>
    <w:rsid w:val="00A834FA"/>
    <w:rsid w:val="00A857DB"/>
    <w:rsid w:val="00A85D95"/>
    <w:rsid w:val="00A87C78"/>
    <w:rsid w:val="00A90A57"/>
    <w:rsid w:val="00A93ECC"/>
    <w:rsid w:val="00A941B8"/>
    <w:rsid w:val="00A94658"/>
    <w:rsid w:val="00A94A12"/>
    <w:rsid w:val="00AA7402"/>
    <w:rsid w:val="00AA753B"/>
    <w:rsid w:val="00AB05B9"/>
    <w:rsid w:val="00AB2384"/>
    <w:rsid w:val="00AD0B12"/>
    <w:rsid w:val="00AD3669"/>
    <w:rsid w:val="00AD78EC"/>
    <w:rsid w:val="00AE02CD"/>
    <w:rsid w:val="00AE13DC"/>
    <w:rsid w:val="00AE183B"/>
    <w:rsid w:val="00AE1D01"/>
    <w:rsid w:val="00AE7F8E"/>
    <w:rsid w:val="00AF3CD1"/>
    <w:rsid w:val="00AF4A19"/>
    <w:rsid w:val="00AF515F"/>
    <w:rsid w:val="00AF7A20"/>
    <w:rsid w:val="00B0596D"/>
    <w:rsid w:val="00B07466"/>
    <w:rsid w:val="00B1554C"/>
    <w:rsid w:val="00B15D76"/>
    <w:rsid w:val="00B22EF1"/>
    <w:rsid w:val="00B24218"/>
    <w:rsid w:val="00B25621"/>
    <w:rsid w:val="00B25B14"/>
    <w:rsid w:val="00B2725E"/>
    <w:rsid w:val="00B326A9"/>
    <w:rsid w:val="00B33A28"/>
    <w:rsid w:val="00B35BC9"/>
    <w:rsid w:val="00B42FC9"/>
    <w:rsid w:val="00B5201A"/>
    <w:rsid w:val="00B609CB"/>
    <w:rsid w:val="00B725DC"/>
    <w:rsid w:val="00B72DB9"/>
    <w:rsid w:val="00B73033"/>
    <w:rsid w:val="00B740CF"/>
    <w:rsid w:val="00B779D4"/>
    <w:rsid w:val="00B906FF"/>
    <w:rsid w:val="00B9299C"/>
    <w:rsid w:val="00B937B0"/>
    <w:rsid w:val="00B95A63"/>
    <w:rsid w:val="00BA1F99"/>
    <w:rsid w:val="00BA2A2D"/>
    <w:rsid w:val="00BB2972"/>
    <w:rsid w:val="00BB3E1F"/>
    <w:rsid w:val="00BC3941"/>
    <w:rsid w:val="00BC4450"/>
    <w:rsid w:val="00BD3743"/>
    <w:rsid w:val="00BE27D6"/>
    <w:rsid w:val="00BE49D4"/>
    <w:rsid w:val="00BF06D0"/>
    <w:rsid w:val="00BF55B7"/>
    <w:rsid w:val="00BF624D"/>
    <w:rsid w:val="00C004A6"/>
    <w:rsid w:val="00C00C9F"/>
    <w:rsid w:val="00C03369"/>
    <w:rsid w:val="00C04EE5"/>
    <w:rsid w:val="00C12BDB"/>
    <w:rsid w:val="00C15AE5"/>
    <w:rsid w:val="00C22647"/>
    <w:rsid w:val="00C27207"/>
    <w:rsid w:val="00C27793"/>
    <w:rsid w:val="00C30DB1"/>
    <w:rsid w:val="00C32E51"/>
    <w:rsid w:val="00C403A8"/>
    <w:rsid w:val="00C42631"/>
    <w:rsid w:val="00C4567C"/>
    <w:rsid w:val="00C520D1"/>
    <w:rsid w:val="00C521FA"/>
    <w:rsid w:val="00C523A4"/>
    <w:rsid w:val="00C528BF"/>
    <w:rsid w:val="00C55884"/>
    <w:rsid w:val="00C56B58"/>
    <w:rsid w:val="00C618DD"/>
    <w:rsid w:val="00C6471E"/>
    <w:rsid w:val="00C72324"/>
    <w:rsid w:val="00C72408"/>
    <w:rsid w:val="00C73994"/>
    <w:rsid w:val="00C73D89"/>
    <w:rsid w:val="00C83BFC"/>
    <w:rsid w:val="00C9551F"/>
    <w:rsid w:val="00CA4562"/>
    <w:rsid w:val="00CB12AD"/>
    <w:rsid w:val="00CB59CB"/>
    <w:rsid w:val="00CB65D6"/>
    <w:rsid w:val="00CC3F31"/>
    <w:rsid w:val="00CD3F77"/>
    <w:rsid w:val="00CE1876"/>
    <w:rsid w:val="00CE2648"/>
    <w:rsid w:val="00CE3773"/>
    <w:rsid w:val="00CE3925"/>
    <w:rsid w:val="00D02991"/>
    <w:rsid w:val="00D0346B"/>
    <w:rsid w:val="00D14BAB"/>
    <w:rsid w:val="00D171E6"/>
    <w:rsid w:val="00D25573"/>
    <w:rsid w:val="00D334CA"/>
    <w:rsid w:val="00D35FB8"/>
    <w:rsid w:val="00D4593B"/>
    <w:rsid w:val="00D50025"/>
    <w:rsid w:val="00D50497"/>
    <w:rsid w:val="00D505B5"/>
    <w:rsid w:val="00D60E39"/>
    <w:rsid w:val="00D60FA1"/>
    <w:rsid w:val="00D63DF6"/>
    <w:rsid w:val="00D644DA"/>
    <w:rsid w:val="00D76137"/>
    <w:rsid w:val="00D80A18"/>
    <w:rsid w:val="00D8429A"/>
    <w:rsid w:val="00D851B6"/>
    <w:rsid w:val="00D869D6"/>
    <w:rsid w:val="00D9445C"/>
    <w:rsid w:val="00DA1378"/>
    <w:rsid w:val="00DA3410"/>
    <w:rsid w:val="00DB51DB"/>
    <w:rsid w:val="00DB548D"/>
    <w:rsid w:val="00DB65A0"/>
    <w:rsid w:val="00DC37DB"/>
    <w:rsid w:val="00DC6553"/>
    <w:rsid w:val="00DD4035"/>
    <w:rsid w:val="00DF78F9"/>
    <w:rsid w:val="00E01542"/>
    <w:rsid w:val="00E02B23"/>
    <w:rsid w:val="00E043F1"/>
    <w:rsid w:val="00E11CC7"/>
    <w:rsid w:val="00E13CC0"/>
    <w:rsid w:val="00E20F53"/>
    <w:rsid w:val="00E2663F"/>
    <w:rsid w:val="00E34AE1"/>
    <w:rsid w:val="00E35B43"/>
    <w:rsid w:val="00E360A6"/>
    <w:rsid w:val="00E46834"/>
    <w:rsid w:val="00E528D0"/>
    <w:rsid w:val="00E56CEB"/>
    <w:rsid w:val="00E65C21"/>
    <w:rsid w:val="00E662C9"/>
    <w:rsid w:val="00E73835"/>
    <w:rsid w:val="00E738A2"/>
    <w:rsid w:val="00E86559"/>
    <w:rsid w:val="00E94C7A"/>
    <w:rsid w:val="00E971DF"/>
    <w:rsid w:val="00EA3E6D"/>
    <w:rsid w:val="00EA4A41"/>
    <w:rsid w:val="00EA4B6A"/>
    <w:rsid w:val="00EA7564"/>
    <w:rsid w:val="00EB161E"/>
    <w:rsid w:val="00EC42E0"/>
    <w:rsid w:val="00EC77AD"/>
    <w:rsid w:val="00ED5E58"/>
    <w:rsid w:val="00EE1D4F"/>
    <w:rsid w:val="00EE6B41"/>
    <w:rsid w:val="00EE79F9"/>
    <w:rsid w:val="00EE7BC4"/>
    <w:rsid w:val="00EF2211"/>
    <w:rsid w:val="00F004BB"/>
    <w:rsid w:val="00F00B3D"/>
    <w:rsid w:val="00F0482C"/>
    <w:rsid w:val="00F14746"/>
    <w:rsid w:val="00F20AB1"/>
    <w:rsid w:val="00F24ACA"/>
    <w:rsid w:val="00F25196"/>
    <w:rsid w:val="00F466FA"/>
    <w:rsid w:val="00F52382"/>
    <w:rsid w:val="00F53FCF"/>
    <w:rsid w:val="00F57B46"/>
    <w:rsid w:val="00F62CB2"/>
    <w:rsid w:val="00F6314F"/>
    <w:rsid w:val="00F6344A"/>
    <w:rsid w:val="00F63D1F"/>
    <w:rsid w:val="00F71220"/>
    <w:rsid w:val="00F73C85"/>
    <w:rsid w:val="00F83CD2"/>
    <w:rsid w:val="00F84871"/>
    <w:rsid w:val="00F850DA"/>
    <w:rsid w:val="00F942A4"/>
    <w:rsid w:val="00F954DD"/>
    <w:rsid w:val="00F96C0D"/>
    <w:rsid w:val="00FA0E5D"/>
    <w:rsid w:val="00FA58F7"/>
    <w:rsid w:val="00FB26EE"/>
    <w:rsid w:val="00FB415C"/>
    <w:rsid w:val="00FB5CAD"/>
    <w:rsid w:val="00FC0B59"/>
    <w:rsid w:val="00FD1CF1"/>
    <w:rsid w:val="00FD5063"/>
    <w:rsid w:val="00FE5ADE"/>
    <w:rsid w:val="00FF22DE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2E13B"/>
  <w15:docId w15:val="{99EB4EE3-437F-4F4C-AC43-DB54F26E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97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B2972"/>
    <w:pPr>
      <w:jc w:val="center"/>
    </w:pPr>
    <w:rPr>
      <w:rFonts w:ascii="Arial" w:hAnsi="Arial"/>
      <w:b/>
      <w:u w:val="single"/>
    </w:rPr>
  </w:style>
  <w:style w:type="character" w:customStyle="1" w:styleId="SubtitleChar">
    <w:name w:val="Subtitle Char"/>
    <w:basedOn w:val="DefaultParagraphFont"/>
    <w:link w:val="Subtitle"/>
    <w:rsid w:val="00BB2972"/>
    <w:rPr>
      <w:rFonts w:ascii="Arial" w:hAnsi="Arial"/>
      <w:b/>
      <w:sz w:val="24"/>
      <w:szCs w:val="24"/>
      <w:u w:val="single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BB2972"/>
    <w:pPr>
      <w:ind w:left="270" w:hanging="27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BB2972"/>
    <w:rPr>
      <w:rFonts w:ascii="Arial" w:hAnsi="Arial"/>
      <w:sz w:val="24"/>
      <w:szCs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BB2972"/>
    <w:pPr>
      <w:ind w:firstLine="720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BB2972"/>
    <w:rPr>
      <w:rFonts w:ascii="Arial" w:hAnsi="Arial"/>
      <w:sz w:val="24"/>
      <w:szCs w:val="24"/>
      <w:lang w:val="en-GB" w:eastAsia="en-US" w:bidi="ar-SA"/>
    </w:rPr>
  </w:style>
  <w:style w:type="paragraph" w:customStyle="1" w:styleId="tent">
    <w:name w:val="tent"/>
    <w:rsid w:val="00BB2972"/>
    <w:pPr>
      <w:tabs>
        <w:tab w:val="left" w:pos="1200"/>
        <w:tab w:val="left" w:pos="1500"/>
      </w:tabs>
      <w:spacing w:before="60"/>
      <w:ind w:firstLine="480"/>
      <w:jc w:val="both"/>
    </w:pPr>
    <w:rPr>
      <w:snapToGrid w:val="0"/>
      <w:sz w:val="22"/>
    </w:rPr>
  </w:style>
  <w:style w:type="character" w:customStyle="1" w:styleId="a11b1">
    <w:name w:val="a11b1"/>
    <w:basedOn w:val="DefaultParagraphFont"/>
    <w:rsid w:val="00BB2972"/>
    <w:rPr>
      <w:rFonts w:ascii="Arial" w:hAnsi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Footer">
    <w:name w:val="footer"/>
    <w:basedOn w:val="Normal"/>
    <w:rsid w:val="00C2720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27207"/>
  </w:style>
  <w:style w:type="paragraph" w:styleId="Header">
    <w:name w:val="header"/>
    <w:basedOn w:val="Normal"/>
    <w:rsid w:val="00C2720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72A25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rsid w:val="006D07D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C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C9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C9F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8442B0"/>
    <w:pPr>
      <w:ind w:left="720"/>
    </w:pPr>
    <w:rPr>
      <w:lang w:val="bg-BG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4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АКТ ЗА УСТАНОВЯВАНЕ НА ПУБЛИЧНО ДЪРЖАВНО ВЗЕМАНЕ</vt:lpstr>
      <vt:lpstr>АКТ ЗА УСТАНОВЯВАНЕ НА ПУБЛИЧНО ДЪРЖАВНО ВЗЕМАНЕ</vt:lpstr>
    </vt:vector>
  </TitlesOfParts>
  <Company>HCData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ЗА УСТАНОВЯВАНЕ НА ПУБЛИЧНО ДЪРЖАВНО ВЗЕМАНЕ</dc:title>
  <dc:creator>Nezabravka Kardasheva</dc:creator>
  <cp:lastModifiedBy>Maria Stoycheva</cp:lastModifiedBy>
  <cp:revision>16</cp:revision>
  <cp:lastPrinted>2021-08-09T12:13:00Z</cp:lastPrinted>
  <dcterms:created xsi:type="dcterms:W3CDTF">2022-06-10T08:39:00Z</dcterms:created>
  <dcterms:modified xsi:type="dcterms:W3CDTF">2024-07-12T13:48:00Z</dcterms:modified>
</cp:coreProperties>
</file>